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25ABE52" w14:textId="77777777" w:rsidR="0045488C" w:rsidRPr="0045488C" w:rsidRDefault="0045488C" w:rsidP="0045488C">
      <w:pPr>
        <w:spacing w:line="360" w:lineRule="auto"/>
        <w:jc w:val="center"/>
        <w:rPr>
          <w:rFonts w:ascii="宋体" w:hAnsi="宋体" w:hint="eastAsia"/>
          <w:b/>
          <w:color w:val="000000"/>
          <w:sz w:val="28"/>
          <w:szCs w:val="28"/>
        </w:rPr>
      </w:pPr>
    </w:p>
    <w:p w14:paraId="7E444280" w14:textId="77777777" w:rsidR="0045488C" w:rsidRPr="0045488C" w:rsidRDefault="0045488C" w:rsidP="0045488C">
      <w:pPr>
        <w:spacing w:line="360" w:lineRule="auto"/>
        <w:jc w:val="center"/>
        <w:rPr>
          <w:rFonts w:ascii="宋体" w:hAnsi="宋体" w:hint="eastAsia"/>
          <w:b/>
          <w:color w:val="000000"/>
          <w:sz w:val="28"/>
          <w:szCs w:val="28"/>
        </w:rPr>
      </w:pPr>
    </w:p>
    <w:p w14:paraId="1BB82C3A" w14:textId="77777777" w:rsidR="0045488C" w:rsidRPr="0045488C" w:rsidRDefault="0045488C" w:rsidP="0045488C">
      <w:pPr>
        <w:spacing w:line="360" w:lineRule="auto"/>
        <w:jc w:val="center"/>
        <w:rPr>
          <w:rFonts w:ascii="宋体" w:hAnsi="宋体" w:hint="eastAsia"/>
          <w:b/>
          <w:color w:val="000000"/>
          <w:sz w:val="28"/>
          <w:szCs w:val="28"/>
        </w:rPr>
      </w:pPr>
    </w:p>
    <w:p w14:paraId="03856D23" w14:textId="77777777" w:rsidR="0045488C" w:rsidRPr="0045488C" w:rsidRDefault="0045488C" w:rsidP="0045488C">
      <w:pPr>
        <w:spacing w:line="360" w:lineRule="auto"/>
        <w:jc w:val="center"/>
        <w:rPr>
          <w:rFonts w:ascii="宋体" w:hAnsi="宋体" w:hint="eastAsia"/>
          <w:b/>
          <w:color w:val="000000"/>
          <w:sz w:val="28"/>
          <w:szCs w:val="28"/>
        </w:rPr>
      </w:pPr>
    </w:p>
    <w:p w14:paraId="347E346E" w14:textId="4FD6DB91" w:rsidR="0045488C" w:rsidRPr="0045488C" w:rsidRDefault="0045488C" w:rsidP="0045488C">
      <w:pPr>
        <w:spacing w:line="360" w:lineRule="auto"/>
        <w:jc w:val="center"/>
        <w:rPr>
          <w:rFonts w:ascii="宋体" w:hAnsi="宋体" w:hint="eastAsia"/>
          <w:b/>
          <w:color w:val="000000"/>
          <w:sz w:val="44"/>
          <w:szCs w:val="28"/>
        </w:rPr>
      </w:pPr>
    </w:p>
    <w:p w14:paraId="68AE2066" w14:textId="77777777" w:rsidR="0045488C" w:rsidRPr="0045488C" w:rsidRDefault="0045488C" w:rsidP="0045488C">
      <w:pPr>
        <w:spacing w:line="360" w:lineRule="auto"/>
        <w:jc w:val="center"/>
        <w:rPr>
          <w:rFonts w:ascii="宋体" w:hAnsi="宋体" w:hint="eastAsia"/>
          <w:b/>
          <w:color w:val="000000"/>
          <w:sz w:val="44"/>
          <w:szCs w:val="28"/>
        </w:rPr>
      </w:pPr>
    </w:p>
    <w:p w14:paraId="7B1DCAFC" w14:textId="1893D1E0" w:rsidR="0045488C" w:rsidRPr="00976865" w:rsidRDefault="00976865" w:rsidP="0045488C">
      <w:pPr>
        <w:spacing w:line="360" w:lineRule="auto"/>
        <w:jc w:val="center"/>
        <w:rPr>
          <w:rFonts w:ascii="宋体" w:hAnsi="宋体" w:hint="eastAsia"/>
          <w:b/>
          <w:color w:val="000000"/>
          <w:sz w:val="52"/>
          <w:szCs w:val="52"/>
        </w:rPr>
      </w:pPr>
      <w:r w:rsidRPr="00976865">
        <w:rPr>
          <w:rFonts w:ascii="宋体" w:hAnsi="宋体" w:hint="eastAsia"/>
          <w:b/>
          <w:color w:val="000000"/>
          <w:sz w:val="52"/>
          <w:szCs w:val="52"/>
        </w:rPr>
        <w:t>高温叶片裂纹检测装置</w:t>
      </w:r>
    </w:p>
    <w:p w14:paraId="41010EE5" w14:textId="77777777" w:rsidR="0045488C" w:rsidRPr="00976865" w:rsidRDefault="0045488C" w:rsidP="0045488C">
      <w:pPr>
        <w:spacing w:line="360" w:lineRule="auto"/>
        <w:jc w:val="center"/>
        <w:rPr>
          <w:rFonts w:ascii="宋体" w:hAnsi="宋体" w:hint="eastAsia"/>
          <w:b/>
          <w:color w:val="000000"/>
          <w:sz w:val="52"/>
          <w:szCs w:val="52"/>
        </w:rPr>
      </w:pPr>
    </w:p>
    <w:p w14:paraId="60A55004" w14:textId="5DED030B" w:rsidR="0045488C" w:rsidRPr="00976865" w:rsidRDefault="00976865" w:rsidP="0045488C">
      <w:pPr>
        <w:spacing w:line="360" w:lineRule="auto"/>
        <w:jc w:val="center"/>
        <w:rPr>
          <w:rFonts w:ascii="宋体" w:hAnsi="宋体" w:hint="eastAsia"/>
          <w:b/>
          <w:color w:val="000000"/>
          <w:sz w:val="52"/>
          <w:szCs w:val="52"/>
        </w:rPr>
      </w:pPr>
      <w:r w:rsidRPr="00976865">
        <w:rPr>
          <w:rFonts w:ascii="宋体" w:hAnsi="宋体" w:hint="eastAsia"/>
          <w:b/>
          <w:color w:val="000000"/>
          <w:sz w:val="52"/>
          <w:szCs w:val="52"/>
        </w:rPr>
        <w:t>技术方案</w:t>
      </w:r>
    </w:p>
    <w:p w14:paraId="40FB87B7" w14:textId="77777777" w:rsidR="0045488C" w:rsidRPr="0045488C" w:rsidRDefault="0045488C" w:rsidP="0045488C">
      <w:pPr>
        <w:spacing w:line="360" w:lineRule="auto"/>
        <w:jc w:val="center"/>
        <w:rPr>
          <w:rFonts w:ascii="宋体" w:hAnsi="宋体" w:hint="eastAsia"/>
          <w:b/>
          <w:color w:val="000000"/>
          <w:sz w:val="28"/>
          <w:szCs w:val="28"/>
        </w:rPr>
      </w:pPr>
    </w:p>
    <w:p w14:paraId="0C923E4B" w14:textId="77777777" w:rsidR="0045488C" w:rsidRPr="0045488C" w:rsidRDefault="0045488C" w:rsidP="0045488C">
      <w:pPr>
        <w:spacing w:line="360" w:lineRule="auto"/>
        <w:jc w:val="center"/>
        <w:rPr>
          <w:rFonts w:ascii="宋体" w:hAnsi="宋体" w:hint="eastAsia"/>
          <w:b/>
          <w:color w:val="000000"/>
          <w:sz w:val="28"/>
          <w:szCs w:val="28"/>
        </w:rPr>
      </w:pPr>
    </w:p>
    <w:p w14:paraId="616C694F" w14:textId="77777777" w:rsidR="0045488C" w:rsidRPr="0045488C" w:rsidRDefault="0045488C" w:rsidP="0045488C">
      <w:pPr>
        <w:spacing w:line="360" w:lineRule="auto"/>
        <w:jc w:val="center"/>
        <w:rPr>
          <w:rFonts w:ascii="宋体" w:hAnsi="宋体" w:hint="eastAsia"/>
          <w:b/>
          <w:color w:val="000000"/>
          <w:sz w:val="28"/>
          <w:szCs w:val="28"/>
        </w:rPr>
      </w:pPr>
    </w:p>
    <w:p w14:paraId="1710E008" w14:textId="77777777" w:rsidR="0045488C" w:rsidRPr="0045488C" w:rsidRDefault="0045488C" w:rsidP="0045488C">
      <w:pPr>
        <w:spacing w:line="360" w:lineRule="auto"/>
        <w:jc w:val="center"/>
        <w:rPr>
          <w:rFonts w:ascii="宋体" w:hAnsi="宋体" w:hint="eastAsia"/>
          <w:b/>
          <w:color w:val="000000"/>
          <w:sz w:val="28"/>
          <w:szCs w:val="28"/>
        </w:rPr>
      </w:pPr>
    </w:p>
    <w:p w14:paraId="7D6F4EB2" w14:textId="77777777" w:rsidR="0045488C" w:rsidRPr="0045488C" w:rsidRDefault="0045488C" w:rsidP="0045488C">
      <w:pPr>
        <w:spacing w:line="360" w:lineRule="auto"/>
        <w:jc w:val="center"/>
        <w:rPr>
          <w:rFonts w:ascii="宋体" w:hAnsi="宋体" w:hint="eastAsia"/>
          <w:b/>
          <w:color w:val="000000"/>
          <w:sz w:val="28"/>
          <w:szCs w:val="28"/>
        </w:rPr>
      </w:pPr>
    </w:p>
    <w:p w14:paraId="322B00EB" w14:textId="77777777" w:rsidR="0045488C" w:rsidRPr="0045488C" w:rsidRDefault="0045488C" w:rsidP="0045488C">
      <w:pPr>
        <w:spacing w:line="360" w:lineRule="auto"/>
        <w:jc w:val="center"/>
        <w:rPr>
          <w:rFonts w:ascii="宋体" w:hAnsi="宋体" w:hint="eastAsia"/>
          <w:b/>
          <w:color w:val="000000"/>
          <w:sz w:val="28"/>
          <w:szCs w:val="28"/>
        </w:rPr>
      </w:pPr>
    </w:p>
    <w:p w14:paraId="36CF13C2" w14:textId="77777777" w:rsidR="0045488C" w:rsidRPr="0045488C" w:rsidRDefault="0045488C" w:rsidP="0045488C">
      <w:pPr>
        <w:spacing w:line="360" w:lineRule="auto"/>
        <w:jc w:val="center"/>
        <w:rPr>
          <w:rFonts w:ascii="宋体" w:hAnsi="宋体" w:hint="eastAsia"/>
          <w:b/>
          <w:color w:val="000000"/>
          <w:sz w:val="28"/>
          <w:szCs w:val="28"/>
        </w:rPr>
      </w:pPr>
    </w:p>
    <w:p w14:paraId="4135D1E4" w14:textId="77777777" w:rsidR="0045488C" w:rsidRPr="0045488C" w:rsidRDefault="0045488C" w:rsidP="0045488C">
      <w:pPr>
        <w:spacing w:line="360" w:lineRule="auto"/>
        <w:jc w:val="center"/>
        <w:rPr>
          <w:rFonts w:ascii="宋体" w:hAnsi="宋体" w:hint="eastAsia"/>
          <w:b/>
          <w:color w:val="000000"/>
          <w:sz w:val="28"/>
          <w:szCs w:val="28"/>
        </w:rPr>
      </w:pPr>
    </w:p>
    <w:p w14:paraId="554F688C" w14:textId="68051EA4" w:rsidR="0045488C" w:rsidRPr="0045488C" w:rsidRDefault="0045488C" w:rsidP="0045488C">
      <w:pPr>
        <w:spacing w:line="360" w:lineRule="auto"/>
        <w:jc w:val="center"/>
        <w:rPr>
          <w:rFonts w:ascii="宋体" w:hAnsi="宋体" w:hint="eastAsia"/>
          <w:b/>
          <w:color w:val="000000"/>
          <w:sz w:val="28"/>
          <w:szCs w:val="28"/>
        </w:rPr>
      </w:pPr>
      <w:r w:rsidRPr="0045488C">
        <w:rPr>
          <w:rFonts w:ascii="宋体" w:hAnsi="宋体" w:hint="eastAsia"/>
          <w:b/>
          <w:color w:val="000000"/>
          <w:sz w:val="28"/>
          <w:szCs w:val="28"/>
        </w:rPr>
        <w:t>20</w:t>
      </w:r>
      <w:r w:rsidR="008F222E">
        <w:rPr>
          <w:rFonts w:ascii="宋体" w:hAnsi="宋体"/>
          <w:b/>
          <w:color w:val="000000"/>
          <w:sz w:val="28"/>
          <w:szCs w:val="28"/>
        </w:rPr>
        <w:t>2</w:t>
      </w:r>
      <w:r w:rsidR="00976865">
        <w:rPr>
          <w:rFonts w:ascii="宋体" w:hAnsi="宋体" w:hint="eastAsia"/>
          <w:b/>
          <w:color w:val="000000"/>
          <w:sz w:val="28"/>
          <w:szCs w:val="28"/>
        </w:rPr>
        <w:t>5</w:t>
      </w:r>
      <w:r w:rsidRPr="0045488C">
        <w:rPr>
          <w:rFonts w:ascii="宋体" w:hAnsi="宋体"/>
          <w:b/>
          <w:color w:val="000000"/>
          <w:sz w:val="28"/>
          <w:szCs w:val="28"/>
        </w:rPr>
        <w:t>年</w:t>
      </w:r>
      <w:r w:rsidR="00976865">
        <w:rPr>
          <w:rFonts w:ascii="宋体" w:hAnsi="宋体" w:hint="eastAsia"/>
          <w:b/>
          <w:color w:val="000000"/>
          <w:sz w:val="28"/>
          <w:szCs w:val="28"/>
        </w:rPr>
        <w:t>7</w:t>
      </w:r>
      <w:r w:rsidRPr="0045488C">
        <w:rPr>
          <w:rFonts w:ascii="宋体" w:hAnsi="宋体"/>
          <w:b/>
          <w:color w:val="000000"/>
          <w:sz w:val="28"/>
          <w:szCs w:val="28"/>
        </w:rPr>
        <w:t>月</w:t>
      </w:r>
    </w:p>
    <w:p w14:paraId="626AB054" w14:textId="77777777" w:rsidR="0045488C" w:rsidRPr="0045488C" w:rsidRDefault="0045488C" w:rsidP="0045488C">
      <w:pPr>
        <w:spacing w:line="360" w:lineRule="auto"/>
        <w:jc w:val="center"/>
        <w:rPr>
          <w:rFonts w:ascii="宋体" w:hAnsi="宋体" w:hint="eastAsia"/>
          <w:b/>
          <w:color w:val="000000"/>
          <w:sz w:val="28"/>
          <w:szCs w:val="28"/>
        </w:rPr>
      </w:pPr>
    </w:p>
    <w:p w14:paraId="31FB6ED1" w14:textId="77777777" w:rsidR="0045488C" w:rsidRPr="0045488C" w:rsidRDefault="0045488C" w:rsidP="0045488C">
      <w:pPr>
        <w:spacing w:line="360" w:lineRule="auto"/>
        <w:jc w:val="center"/>
        <w:rPr>
          <w:rFonts w:ascii="宋体" w:hAnsi="宋体" w:hint="eastAsia"/>
          <w:b/>
          <w:color w:val="000000"/>
          <w:sz w:val="28"/>
          <w:szCs w:val="28"/>
        </w:rPr>
      </w:pPr>
    </w:p>
    <w:p w14:paraId="15D71BC6" w14:textId="77777777" w:rsidR="003676F7" w:rsidRPr="003676F7" w:rsidRDefault="003676F7" w:rsidP="003676F7">
      <w:pPr>
        <w:pStyle w:val="TOC1"/>
        <w:tabs>
          <w:tab w:val="left" w:pos="720"/>
          <w:tab w:val="right" w:leader="dot" w:pos="9344"/>
        </w:tabs>
      </w:pPr>
    </w:p>
    <w:p w14:paraId="78513838" w14:textId="77777777" w:rsidR="003F1B70" w:rsidRPr="000D7472" w:rsidRDefault="003F1B70" w:rsidP="00635E4B">
      <w:pPr>
        <w:pStyle w:val="1"/>
        <w:numPr>
          <w:ilvl w:val="0"/>
          <w:numId w:val="0"/>
        </w:numPr>
        <w:rPr>
          <w:color w:val="000000"/>
        </w:rPr>
        <w:sectPr w:rsidR="003F1B70" w:rsidRPr="000D7472">
          <w:headerReference w:type="default" r:id="rId9"/>
          <w:footerReference w:type="default" r:id="rId10"/>
          <w:pgSz w:w="11906" w:h="16838"/>
          <w:pgMar w:top="1134" w:right="1134" w:bottom="1134" w:left="1418" w:header="851" w:footer="992" w:gutter="0"/>
          <w:pgNumType w:start="1"/>
          <w:cols w:space="720"/>
          <w:docGrid w:type="lines" w:linePitch="312"/>
        </w:sectPr>
      </w:pPr>
    </w:p>
    <w:p w14:paraId="5EE6AC83" w14:textId="006BE4BB" w:rsidR="003F1B70" w:rsidRPr="000D7472" w:rsidRDefault="00976865">
      <w:pPr>
        <w:pStyle w:val="1"/>
        <w:ind w:left="562" w:hanging="562"/>
        <w:rPr>
          <w:b w:val="0"/>
          <w:color w:val="000000"/>
        </w:rPr>
      </w:pPr>
      <w:bookmarkStart w:id="0" w:name="_Toc436680871"/>
      <w:bookmarkStart w:id="1" w:name="_Toc423428473"/>
      <w:bookmarkStart w:id="2" w:name="_Toc436680828"/>
      <w:r>
        <w:rPr>
          <w:rFonts w:hint="eastAsia"/>
          <w:color w:val="000000"/>
        </w:rPr>
        <w:lastRenderedPageBreak/>
        <w:t>项目</w:t>
      </w:r>
      <w:r w:rsidR="00063279" w:rsidRPr="000D7472">
        <w:rPr>
          <w:rFonts w:hint="eastAsia"/>
          <w:color w:val="000000"/>
        </w:rPr>
        <w:t>概况</w:t>
      </w:r>
      <w:bookmarkEnd w:id="0"/>
      <w:bookmarkEnd w:id="1"/>
      <w:bookmarkEnd w:id="2"/>
    </w:p>
    <w:p w14:paraId="5274F448" w14:textId="48941E28" w:rsidR="0045488C" w:rsidRDefault="00D85F24" w:rsidP="0045488C">
      <w:pPr>
        <w:pStyle w:val="2"/>
        <w:numPr>
          <w:ilvl w:val="0"/>
          <w:numId w:val="3"/>
        </w:numPr>
        <w:rPr>
          <w:color w:val="000000"/>
        </w:rPr>
      </w:pPr>
      <w:bookmarkStart w:id="3" w:name="_Toc468175710"/>
      <w:bookmarkStart w:id="4" w:name="_Toc436579911"/>
      <w:bookmarkStart w:id="5" w:name="_Toc423427497"/>
      <w:bookmarkStart w:id="6" w:name="_Toc436680876"/>
      <w:bookmarkStart w:id="7" w:name="_Toc436680833"/>
      <w:r>
        <w:rPr>
          <w:rFonts w:hint="eastAsia"/>
          <w:color w:val="000000"/>
        </w:rPr>
        <w:t>项目</w:t>
      </w:r>
      <w:r w:rsidR="0045488C">
        <w:rPr>
          <w:rFonts w:hint="eastAsia"/>
          <w:color w:val="000000"/>
        </w:rPr>
        <w:t>背景</w:t>
      </w:r>
      <w:bookmarkEnd w:id="3"/>
      <w:bookmarkEnd w:id="4"/>
      <w:bookmarkEnd w:id="5"/>
    </w:p>
    <w:p w14:paraId="09F1C7FA" w14:textId="1367B78D" w:rsidR="00D85F24" w:rsidRPr="007903A3" w:rsidRDefault="00D85F24" w:rsidP="0045488C">
      <w:pPr>
        <w:spacing w:line="360" w:lineRule="auto"/>
        <w:ind w:firstLineChars="222" w:firstLine="533"/>
        <w:rPr>
          <w:color w:val="000000"/>
          <w:kern w:val="0"/>
        </w:rPr>
      </w:pPr>
      <w:bookmarkStart w:id="8" w:name="_Toc170613361"/>
      <w:bookmarkStart w:id="9" w:name="_Toc170619260"/>
      <w:bookmarkStart w:id="10" w:name="_Toc195328090"/>
      <w:bookmarkStart w:id="11" w:name="_Toc195328150"/>
      <w:bookmarkStart w:id="12" w:name="_Toc195328229"/>
      <w:bookmarkStart w:id="13" w:name="_Toc195328467"/>
      <w:bookmarkStart w:id="14" w:name="_Toc195328555"/>
      <w:bookmarkStart w:id="15" w:name="_Toc468175711"/>
      <w:bookmarkStart w:id="16" w:name="_Toc420054548"/>
      <w:bookmarkStart w:id="17" w:name="_Toc436579912"/>
      <w:bookmarkStart w:id="18" w:name="_Toc423427498"/>
      <w:bookmarkStart w:id="19" w:name="_Toc420054690"/>
      <w:r>
        <w:rPr>
          <w:rFonts w:hint="eastAsia"/>
          <w:color w:val="000000"/>
          <w:kern w:val="0"/>
        </w:rPr>
        <w:t>为了分析发动机叶片在高温及高速气流环境下的运行状态，在试验环境下，通过高温炉模拟实际工况，重点检测叶片是否产生裂纹，并能实时采集试验过程中的视频数据，标注裂纹位置及尺寸</w:t>
      </w:r>
      <w:r w:rsidRPr="007903A3">
        <w:rPr>
          <w:rFonts w:hint="eastAsia"/>
          <w:color w:val="000000"/>
          <w:kern w:val="0"/>
        </w:rPr>
        <w:t>。</w:t>
      </w:r>
    </w:p>
    <w:bookmarkEnd w:id="8"/>
    <w:bookmarkEnd w:id="9"/>
    <w:bookmarkEnd w:id="10"/>
    <w:bookmarkEnd w:id="11"/>
    <w:bookmarkEnd w:id="12"/>
    <w:bookmarkEnd w:id="13"/>
    <w:bookmarkEnd w:id="14"/>
    <w:bookmarkEnd w:id="15"/>
    <w:bookmarkEnd w:id="16"/>
    <w:bookmarkEnd w:id="17"/>
    <w:bookmarkEnd w:id="18"/>
    <w:bookmarkEnd w:id="19"/>
    <w:p w14:paraId="5FBF1BE0" w14:textId="77777777" w:rsidR="0045488C" w:rsidRDefault="0045488C" w:rsidP="0045488C">
      <w:pPr>
        <w:pStyle w:val="2"/>
        <w:numPr>
          <w:ilvl w:val="0"/>
          <w:numId w:val="3"/>
        </w:numPr>
        <w:rPr>
          <w:color w:val="000000"/>
        </w:rPr>
      </w:pPr>
      <w:r>
        <w:rPr>
          <w:rFonts w:hint="eastAsia"/>
          <w:color w:val="000000"/>
        </w:rPr>
        <w:t>工作条件</w:t>
      </w:r>
    </w:p>
    <w:p w14:paraId="419D3DA9" w14:textId="06220F68" w:rsidR="0045488C" w:rsidRPr="007903A3" w:rsidRDefault="00D85F24" w:rsidP="0045488C">
      <w:pPr>
        <w:spacing w:line="360" w:lineRule="auto"/>
        <w:ind w:firstLineChars="222" w:firstLine="533"/>
        <w:rPr>
          <w:color w:val="000000"/>
          <w:kern w:val="0"/>
        </w:rPr>
      </w:pPr>
      <w:bookmarkStart w:id="20" w:name="_Toc436579914"/>
      <w:bookmarkStart w:id="21" w:name="_Toc468175713"/>
      <w:bookmarkStart w:id="22" w:name="_Toc423427500"/>
      <w:r>
        <w:rPr>
          <w:rFonts w:hint="eastAsia"/>
          <w:color w:val="000000"/>
          <w:kern w:val="0"/>
        </w:rPr>
        <w:t>炉内</w:t>
      </w:r>
      <w:r w:rsidR="0071286A">
        <w:rPr>
          <w:rFonts w:hint="eastAsia"/>
          <w:color w:val="000000"/>
          <w:kern w:val="0"/>
        </w:rPr>
        <w:t>最高</w:t>
      </w:r>
      <w:r>
        <w:rPr>
          <w:rFonts w:hint="eastAsia"/>
          <w:color w:val="000000"/>
          <w:kern w:val="0"/>
        </w:rPr>
        <w:t>温度</w:t>
      </w:r>
      <w:r w:rsidR="0045488C" w:rsidRPr="007903A3">
        <w:rPr>
          <w:rFonts w:hint="eastAsia"/>
          <w:color w:val="000000"/>
          <w:kern w:val="0"/>
        </w:rPr>
        <w:t>：</w:t>
      </w:r>
      <w:r w:rsidR="0045488C" w:rsidRPr="007903A3">
        <w:rPr>
          <w:rFonts w:hint="eastAsia"/>
          <w:color w:val="000000"/>
          <w:kern w:val="0"/>
        </w:rPr>
        <w:t xml:space="preserve">    </w:t>
      </w:r>
      <w:r w:rsidR="0071286A">
        <w:rPr>
          <w:rFonts w:hint="eastAsia"/>
          <w:color w:val="000000"/>
          <w:kern w:val="0"/>
        </w:rPr>
        <w:t>1050</w:t>
      </w:r>
      <w:r w:rsidR="0071286A">
        <w:rPr>
          <w:rFonts w:hint="eastAsia"/>
          <w:color w:val="000000"/>
          <w:kern w:val="0"/>
        </w:rPr>
        <w:t>℃</w:t>
      </w:r>
    </w:p>
    <w:p w14:paraId="48535BB4" w14:textId="65DFA95F" w:rsidR="0045488C" w:rsidRPr="007903A3" w:rsidRDefault="0071286A" w:rsidP="0045488C">
      <w:pPr>
        <w:spacing w:line="360" w:lineRule="auto"/>
        <w:ind w:firstLineChars="222" w:firstLine="533"/>
        <w:rPr>
          <w:color w:val="000000"/>
          <w:kern w:val="0"/>
        </w:rPr>
      </w:pPr>
      <w:r>
        <w:rPr>
          <w:rFonts w:hint="eastAsia"/>
          <w:color w:val="000000"/>
          <w:kern w:val="0"/>
        </w:rPr>
        <w:t>炉内是否存在油烟</w:t>
      </w:r>
      <w:r w:rsidR="0045488C" w:rsidRPr="007903A3">
        <w:rPr>
          <w:rFonts w:hint="eastAsia"/>
          <w:color w:val="000000"/>
          <w:kern w:val="0"/>
        </w:rPr>
        <w:t>：</w:t>
      </w:r>
      <w:r w:rsidR="0045488C" w:rsidRPr="007903A3">
        <w:rPr>
          <w:rFonts w:hint="eastAsia"/>
          <w:color w:val="000000"/>
          <w:kern w:val="0"/>
        </w:rPr>
        <w:t xml:space="preserve">  </w:t>
      </w:r>
      <w:r>
        <w:rPr>
          <w:rFonts w:hint="eastAsia"/>
          <w:color w:val="000000"/>
          <w:kern w:val="0"/>
        </w:rPr>
        <w:t>无</w:t>
      </w:r>
    </w:p>
    <w:p w14:paraId="40F1E407" w14:textId="0DE49900" w:rsidR="0045488C" w:rsidRPr="007903A3" w:rsidRDefault="0071286A" w:rsidP="0045488C">
      <w:pPr>
        <w:spacing w:line="360" w:lineRule="auto"/>
        <w:ind w:firstLineChars="222" w:firstLine="533"/>
        <w:rPr>
          <w:color w:val="000000"/>
          <w:kern w:val="0"/>
        </w:rPr>
      </w:pPr>
      <w:r>
        <w:rPr>
          <w:rFonts w:hint="eastAsia"/>
          <w:color w:val="000000"/>
          <w:kern w:val="0"/>
        </w:rPr>
        <w:t>炉内是否存在粉尘</w:t>
      </w:r>
      <w:r w:rsidR="0045488C" w:rsidRPr="007903A3">
        <w:rPr>
          <w:rFonts w:hint="eastAsia"/>
          <w:color w:val="000000"/>
          <w:kern w:val="0"/>
        </w:rPr>
        <w:t>：</w:t>
      </w:r>
      <w:r w:rsidR="0045488C" w:rsidRPr="007903A3">
        <w:rPr>
          <w:rFonts w:hint="eastAsia"/>
          <w:color w:val="000000"/>
          <w:kern w:val="0"/>
        </w:rPr>
        <w:t xml:space="preserve">  </w:t>
      </w:r>
      <w:r>
        <w:rPr>
          <w:rFonts w:hint="eastAsia"/>
          <w:color w:val="000000"/>
          <w:kern w:val="0"/>
        </w:rPr>
        <w:t>无</w:t>
      </w:r>
    </w:p>
    <w:p w14:paraId="1AC5C001" w14:textId="55B96352" w:rsidR="0045488C" w:rsidRPr="007903A3" w:rsidRDefault="0071286A" w:rsidP="0045488C">
      <w:pPr>
        <w:spacing w:line="360" w:lineRule="auto"/>
        <w:ind w:firstLineChars="222" w:firstLine="533"/>
        <w:rPr>
          <w:color w:val="000000"/>
          <w:kern w:val="0"/>
        </w:rPr>
      </w:pPr>
      <w:r>
        <w:rPr>
          <w:rFonts w:hint="eastAsia"/>
          <w:color w:val="000000"/>
          <w:kern w:val="0"/>
        </w:rPr>
        <w:t>炉内压力</w:t>
      </w:r>
      <w:r w:rsidR="0045488C" w:rsidRPr="007903A3">
        <w:rPr>
          <w:rFonts w:hint="eastAsia"/>
          <w:color w:val="000000"/>
          <w:kern w:val="0"/>
        </w:rPr>
        <w:t>：</w:t>
      </w:r>
      <w:r w:rsidR="0045488C" w:rsidRPr="007903A3">
        <w:rPr>
          <w:rFonts w:hint="eastAsia"/>
          <w:color w:val="000000"/>
          <w:kern w:val="0"/>
        </w:rPr>
        <w:t xml:space="preserve">        </w:t>
      </w:r>
      <w:r w:rsidR="00F11236">
        <w:rPr>
          <w:rFonts w:hint="eastAsia"/>
          <w:color w:val="000000"/>
          <w:kern w:val="0"/>
        </w:rPr>
        <w:t>/</w:t>
      </w:r>
    </w:p>
    <w:p w14:paraId="2F63A993" w14:textId="40CC05CF" w:rsidR="0045488C" w:rsidRPr="007903A3" w:rsidRDefault="0071286A" w:rsidP="0045488C">
      <w:pPr>
        <w:spacing w:line="360" w:lineRule="auto"/>
        <w:ind w:firstLineChars="222" w:firstLine="533"/>
        <w:rPr>
          <w:color w:val="000000"/>
          <w:kern w:val="0"/>
        </w:rPr>
      </w:pPr>
      <w:r>
        <w:rPr>
          <w:rFonts w:hint="eastAsia"/>
          <w:color w:val="000000"/>
          <w:kern w:val="0"/>
        </w:rPr>
        <w:t>安装条件：</w:t>
      </w:r>
      <w:r w:rsidR="00A24D7B">
        <w:rPr>
          <w:rFonts w:hint="eastAsia"/>
          <w:color w:val="000000"/>
          <w:kern w:val="0"/>
        </w:rPr>
        <w:t>视频监控设备</w:t>
      </w:r>
      <w:r>
        <w:rPr>
          <w:rFonts w:hint="eastAsia"/>
          <w:color w:val="000000"/>
          <w:kern w:val="0"/>
        </w:rPr>
        <w:t>装于加热炉侧壁</w:t>
      </w:r>
      <w:r w:rsidR="00A24D7B">
        <w:rPr>
          <w:rFonts w:hint="eastAsia"/>
          <w:color w:val="000000"/>
          <w:kern w:val="0"/>
        </w:rPr>
        <w:t>，网络服务器安装在操控</w:t>
      </w:r>
      <w:r w:rsidR="0045488C" w:rsidRPr="007903A3">
        <w:rPr>
          <w:rFonts w:hint="eastAsia"/>
          <w:color w:val="000000"/>
          <w:kern w:val="0"/>
        </w:rPr>
        <w:t>机房</w:t>
      </w:r>
      <w:r>
        <w:rPr>
          <w:rFonts w:hint="eastAsia"/>
          <w:color w:val="000000"/>
          <w:kern w:val="0"/>
        </w:rPr>
        <w:t>或工作台</w:t>
      </w:r>
      <w:r w:rsidR="00A24D7B">
        <w:rPr>
          <w:rFonts w:hint="eastAsia"/>
          <w:color w:val="000000"/>
          <w:kern w:val="0"/>
        </w:rPr>
        <w:t>。</w:t>
      </w:r>
    </w:p>
    <w:p w14:paraId="1D6D439F" w14:textId="77777777" w:rsidR="0045488C" w:rsidRDefault="0045488C" w:rsidP="0045488C">
      <w:pPr>
        <w:pStyle w:val="2"/>
        <w:numPr>
          <w:ilvl w:val="0"/>
          <w:numId w:val="3"/>
        </w:numPr>
        <w:rPr>
          <w:color w:val="000000"/>
        </w:rPr>
      </w:pPr>
      <w:r>
        <w:rPr>
          <w:rFonts w:hint="eastAsia"/>
          <w:color w:val="000000"/>
        </w:rPr>
        <w:t>基本参数</w:t>
      </w:r>
    </w:p>
    <w:p w14:paraId="03C7EEBA" w14:textId="77777777" w:rsidR="0045488C" w:rsidRDefault="0045488C" w:rsidP="0045488C">
      <w:pPr>
        <w:spacing w:line="360" w:lineRule="auto"/>
        <w:rPr>
          <w:color w:val="000000"/>
          <w:kern w:val="0"/>
        </w:rPr>
      </w:pPr>
      <w:r>
        <w:rPr>
          <w:rFonts w:hint="eastAsia"/>
          <w:color w:val="000000"/>
          <w:kern w:val="0"/>
        </w:rPr>
        <w:t xml:space="preserve">3.1 </w:t>
      </w:r>
      <w:r>
        <w:rPr>
          <w:rFonts w:hint="eastAsia"/>
          <w:color w:val="000000"/>
          <w:kern w:val="0"/>
        </w:rPr>
        <w:t>设计依据</w:t>
      </w:r>
    </w:p>
    <w:p w14:paraId="281DFF62" w14:textId="41A63394" w:rsidR="0045488C" w:rsidRPr="007363E2" w:rsidRDefault="00E33663" w:rsidP="0045488C">
      <w:pPr>
        <w:spacing w:line="360" w:lineRule="auto"/>
        <w:ind w:firstLineChars="222" w:firstLine="533"/>
        <w:rPr>
          <w:color w:val="000000"/>
          <w:kern w:val="0"/>
        </w:rPr>
      </w:pPr>
      <w:r>
        <w:rPr>
          <w:rFonts w:hint="eastAsia"/>
          <w:color w:val="000000"/>
          <w:kern w:val="0"/>
        </w:rPr>
        <w:t>叶片尺寸</w:t>
      </w:r>
      <w:r w:rsidR="0045488C" w:rsidRPr="007363E2">
        <w:rPr>
          <w:rFonts w:hint="eastAsia"/>
          <w:color w:val="000000"/>
          <w:kern w:val="0"/>
        </w:rPr>
        <w:t>：</w:t>
      </w:r>
      <w:bookmarkStart w:id="23" w:name="_Toc195328101"/>
      <w:bookmarkStart w:id="24" w:name="_Toc195328161"/>
      <w:bookmarkStart w:id="25" w:name="_Toc195328240"/>
      <w:bookmarkStart w:id="26" w:name="_Toc195328478"/>
      <w:bookmarkStart w:id="27" w:name="_Toc195328566"/>
      <w:r>
        <w:rPr>
          <w:rFonts w:hint="eastAsia"/>
          <w:color w:val="000000"/>
          <w:kern w:val="0"/>
        </w:rPr>
        <w:t xml:space="preserve">L = </w:t>
      </w:r>
      <w:r w:rsidRPr="00E33663">
        <w:rPr>
          <w:rFonts w:hint="eastAsia"/>
          <w:color w:val="000000"/>
          <w:kern w:val="0"/>
        </w:rPr>
        <w:t>20</w:t>
      </w:r>
      <w:r>
        <w:rPr>
          <w:rFonts w:hint="eastAsia"/>
          <w:color w:val="000000"/>
          <w:kern w:val="0"/>
        </w:rPr>
        <w:t>cm</w:t>
      </w:r>
      <w:r w:rsidRPr="00E33663">
        <w:rPr>
          <w:rFonts w:hint="eastAsia"/>
          <w:color w:val="000000"/>
          <w:kern w:val="0"/>
        </w:rPr>
        <w:t>，</w:t>
      </w:r>
      <w:r>
        <w:rPr>
          <w:rFonts w:hint="eastAsia"/>
          <w:color w:val="000000"/>
          <w:kern w:val="0"/>
        </w:rPr>
        <w:t xml:space="preserve">W = </w:t>
      </w:r>
      <w:r w:rsidRPr="00E33663">
        <w:rPr>
          <w:rFonts w:hint="eastAsia"/>
          <w:color w:val="000000"/>
          <w:kern w:val="0"/>
        </w:rPr>
        <w:t>3</w:t>
      </w:r>
      <w:r>
        <w:rPr>
          <w:rFonts w:hint="eastAsia"/>
          <w:color w:val="000000"/>
          <w:kern w:val="0"/>
        </w:rPr>
        <w:t>cm</w:t>
      </w:r>
      <w:r w:rsidRPr="00E33663">
        <w:rPr>
          <w:rFonts w:hint="eastAsia"/>
          <w:color w:val="000000"/>
          <w:kern w:val="0"/>
        </w:rPr>
        <w:t>，</w:t>
      </w:r>
      <w:r>
        <w:rPr>
          <w:rFonts w:hint="eastAsia"/>
          <w:color w:val="000000"/>
          <w:kern w:val="0"/>
        </w:rPr>
        <w:t xml:space="preserve">H = </w:t>
      </w:r>
      <w:r w:rsidRPr="00E33663">
        <w:rPr>
          <w:rFonts w:hint="eastAsia"/>
          <w:color w:val="000000"/>
          <w:kern w:val="0"/>
        </w:rPr>
        <w:t>6</w:t>
      </w:r>
      <w:r>
        <w:rPr>
          <w:rFonts w:hint="eastAsia"/>
          <w:color w:val="000000"/>
          <w:kern w:val="0"/>
        </w:rPr>
        <w:t>cm</w:t>
      </w:r>
    </w:p>
    <w:p w14:paraId="21DB13B7" w14:textId="5E06D5DD" w:rsidR="0045488C" w:rsidRPr="007363E2" w:rsidRDefault="00E33663" w:rsidP="0045488C">
      <w:pPr>
        <w:spacing w:line="360" w:lineRule="auto"/>
        <w:ind w:firstLineChars="222" w:firstLine="533"/>
        <w:rPr>
          <w:color w:val="000000"/>
          <w:kern w:val="0"/>
        </w:rPr>
      </w:pPr>
      <w:r>
        <w:rPr>
          <w:rFonts w:hint="eastAsia"/>
          <w:color w:val="000000"/>
          <w:kern w:val="0"/>
        </w:rPr>
        <w:t>加热试验炉</w:t>
      </w:r>
      <w:r w:rsidR="0045488C" w:rsidRPr="007363E2">
        <w:rPr>
          <w:rFonts w:hint="eastAsia"/>
          <w:color w:val="000000"/>
          <w:kern w:val="0"/>
        </w:rPr>
        <w:t>：</w:t>
      </w:r>
      <w:r>
        <w:rPr>
          <w:rFonts w:hint="eastAsia"/>
          <w:color w:val="000000"/>
          <w:kern w:val="0"/>
        </w:rPr>
        <w:t>可侧壁开孔</w:t>
      </w:r>
    </w:p>
    <w:bookmarkEnd w:id="23"/>
    <w:bookmarkEnd w:id="24"/>
    <w:bookmarkEnd w:id="25"/>
    <w:bookmarkEnd w:id="26"/>
    <w:bookmarkEnd w:id="27"/>
    <w:p w14:paraId="2FF0F07C" w14:textId="77777777" w:rsidR="0045488C" w:rsidRDefault="0045488C" w:rsidP="0045488C">
      <w:pPr>
        <w:spacing w:line="360" w:lineRule="auto"/>
        <w:rPr>
          <w:color w:val="000000"/>
          <w:kern w:val="0"/>
        </w:rPr>
      </w:pPr>
      <w:r>
        <w:rPr>
          <w:rFonts w:hint="eastAsia"/>
          <w:color w:val="000000"/>
          <w:kern w:val="0"/>
        </w:rPr>
        <w:t xml:space="preserve">3.2 </w:t>
      </w:r>
      <w:r>
        <w:rPr>
          <w:rFonts w:hint="eastAsia"/>
          <w:color w:val="000000"/>
          <w:kern w:val="0"/>
        </w:rPr>
        <w:t>设计参数</w:t>
      </w:r>
    </w:p>
    <w:p w14:paraId="32C3793C" w14:textId="4750E968" w:rsidR="00635E4B" w:rsidRDefault="00E33663" w:rsidP="00840876">
      <w:pPr>
        <w:spacing w:line="360" w:lineRule="auto"/>
        <w:ind w:firstLineChars="222" w:firstLine="533"/>
        <w:rPr>
          <w:color w:val="000000"/>
          <w:kern w:val="0"/>
        </w:rPr>
      </w:pPr>
      <w:r>
        <w:rPr>
          <w:rFonts w:hint="eastAsia"/>
          <w:color w:val="000000"/>
          <w:kern w:val="0"/>
        </w:rPr>
        <w:t>设备耐温</w:t>
      </w:r>
      <w:r w:rsidR="0045488C">
        <w:rPr>
          <w:rFonts w:hint="eastAsia"/>
          <w:color w:val="000000"/>
          <w:kern w:val="0"/>
        </w:rPr>
        <w:t>：</w:t>
      </w:r>
      <w:r w:rsidR="0045488C">
        <w:rPr>
          <w:rFonts w:hint="eastAsia"/>
          <w:color w:val="000000"/>
          <w:kern w:val="0"/>
        </w:rPr>
        <w:t xml:space="preserve">              </w:t>
      </w:r>
      <w:bookmarkEnd w:id="20"/>
      <w:bookmarkEnd w:id="21"/>
      <w:bookmarkEnd w:id="22"/>
      <w:r>
        <w:rPr>
          <w:rFonts w:hint="eastAsia"/>
          <w:color w:val="000000"/>
          <w:kern w:val="0"/>
        </w:rPr>
        <w:t>1200</w:t>
      </w:r>
      <w:r>
        <w:rPr>
          <w:rFonts w:hint="eastAsia"/>
          <w:color w:val="000000"/>
          <w:kern w:val="0"/>
        </w:rPr>
        <w:t>℃</w:t>
      </w:r>
    </w:p>
    <w:p w14:paraId="3F174294" w14:textId="4C5F549E" w:rsidR="00E33663" w:rsidRDefault="00E33663" w:rsidP="00840876">
      <w:pPr>
        <w:spacing w:line="360" w:lineRule="auto"/>
        <w:ind w:firstLineChars="222" w:firstLine="533"/>
        <w:rPr>
          <w:color w:val="000000"/>
          <w:kern w:val="0"/>
        </w:rPr>
      </w:pPr>
      <w:r>
        <w:rPr>
          <w:rFonts w:hint="eastAsia"/>
          <w:color w:val="000000"/>
          <w:kern w:val="0"/>
        </w:rPr>
        <w:t>采集帧率：</w:t>
      </w:r>
      <w:r>
        <w:rPr>
          <w:color w:val="000000"/>
          <w:kern w:val="0"/>
        </w:rPr>
        <w:tab/>
      </w:r>
      <w:r>
        <w:rPr>
          <w:color w:val="000000"/>
          <w:kern w:val="0"/>
        </w:rPr>
        <w:tab/>
      </w:r>
      <w:r>
        <w:rPr>
          <w:color w:val="000000"/>
          <w:kern w:val="0"/>
        </w:rPr>
        <w:tab/>
      </w:r>
      <w:r>
        <w:rPr>
          <w:color w:val="000000"/>
          <w:kern w:val="0"/>
        </w:rPr>
        <w:tab/>
      </w:r>
      <w:r>
        <w:rPr>
          <w:rFonts w:hint="eastAsia"/>
          <w:color w:val="000000"/>
          <w:kern w:val="0"/>
        </w:rPr>
        <w:t>&gt;= 50fps</w:t>
      </w:r>
    </w:p>
    <w:p w14:paraId="675BD3AA" w14:textId="105248DB" w:rsidR="00E33663" w:rsidRPr="00CD4D8C" w:rsidRDefault="00E33663" w:rsidP="00840876">
      <w:pPr>
        <w:spacing w:line="360" w:lineRule="auto"/>
        <w:ind w:firstLineChars="222" w:firstLine="533"/>
        <w:rPr>
          <w:color w:val="000000"/>
        </w:rPr>
      </w:pPr>
      <w:r>
        <w:rPr>
          <w:rFonts w:hint="eastAsia"/>
          <w:color w:val="000000"/>
          <w:kern w:val="0"/>
        </w:rPr>
        <w:t>推理速度：</w:t>
      </w:r>
      <w:r>
        <w:rPr>
          <w:color w:val="000000"/>
          <w:kern w:val="0"/>
        </w:rPr>
        <w:tab/>
      </w:r>
      <w:r>
        <w:rPr>
          <w:color w:val="000000"/>
          <w:kern w:val="0"/>
        </w:rPr>
        <w:tab/>
      </w:r>
      <w:r>
        <w:rPr>
          <w:color w:val="000000"/>
          <w:kern w:val="0"/>
        </w:rPr>
        <w:tab/>
      </w:r>
      <w:r>
        <w:rPr>
          <w:color w:val="000000"/>
          <w:kern w:val="0"/>
        </w:rPr>
        <w:tab/>
      </w:r>
      <w:r>
        <w:rPr>
          <w:rFonts w:hint="eastAsia"/>
          <w:color w:val="000000"/>
          <w:kern w:val="0"/>
        </w:rPr>
        <w:t>&gt;= 50fps</w:t>
      </w:r>
    </w:p>
    <w:p w14:paraId="100ED2B5" w14:textId="503BD153" w:rsidR="003F1B70" w:rsidRPr="000D7472" w:rsidRDefault="00063279">
      <w:pPr>
        <w:pStyle w:val="1"/>
        <w:ind w:left="562" w:hanging="562"/>
        <w:rPr>
          <w:color w:val="000000"/>
        </w:rPr>
      </w:pPr>
      <w:r w:rsidRPr="000D7472">
        <w:rPr>
          <w:rFonts w:hint="eastAsia"/>
          <w:color w:val="000000"/>
        </w:rPr>
        <w:lastRenderedPageBreak/>
        <w:t>设备供货</w:t>
      </w:r>
      <w:bookmarkEnd w:id="6"/>
      <w:bookmarkEnd w:id="7"/>
      <w:r w:rsidR="00272F33">
        <w:rPr>
          <w:rFonts w:hint="eastAsia"/>
          <w:color w:val="000000"/>
        </w:rPr>
        <w:t>范围</w:t>
      </w:r>
    </w:p>
    <w:p w14:paraId="23B6306A" w14:textId="3998C286" w:rsidR="003F1B70" w:rsidRPr="000D7472" w:rsidRDefault="00063279">
      <w:pPr>
        <w:pStyle w:val="2"/>
        <w:numPr>
          <w:ilvl w:val="0"/>
          <w:numId w:val="8"/>
        </w:numPr>
        <w:rPr>
          <w:color w:val="000000"/>
        </w:rPr>
      </w:pPr>
      <w:bookmarkStart w:id="28" w:name="_Toc436680877"/>
      <w:bookmarkStart w:id="29" w:name="_Toc436680834"/>
      <w:r w:rsidRPr="000D7472">
        <w:rPr>
          <w:rFonts w:hint="eastAsia"/>
          <w:color w:val="000000"/>
        </w:rPr>
        <w:t>供货范围</w:t>
      </w:r>
      <w:bookmarkEnd w:id="28"/>
      <w:bookmarkEnd w:id="29"/>
    </w:p>
    <w:tbl>
      <w:tblPr>
        <w:tblW w:w="95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33"/>
        <w:gridCol w:w="2268"/>
        <w:gridCol w:w="3260"/>
        <w:gridCol w:w="851"/>
        <w:gridCol w:w="850"/>
        <w:gridCol w:w="1560"/>
      </w:tblGrid>
      <w:tr w:rsidR="003F1B70" w:rsidRPr="000D7472" w14:paraId="095BFE53" w14:textId="77777777" w:rsidTr="00F3265B">
        <w:trPr>
          <w:tblHeader/>
          <w:jc w:val="center"/>
        </w:trPr>
        <w:tc>
          <w:tcPr>
            <w:tcW w:w="733" w:type="dxa"/>
            <w:vAlign w:val="center"/>
          </w:tcPr>
          <w:p w14:paraId="1F6C1100" w14:textId="77777777" w:rsidR="003F1B70" w:rsidRPr="000D7472" w:rsidRDefault="00063279">
            <w:pPr>
              <w:spacing w:line="300" w:lineRule="auto"/>
              <w:jc w:val="center"/>
              <w:textAlignment w:val="baseline"/>
              <w:rPr>
                <w:b/>
              </w:rPr>
            </w:pPr>
            <w:r w:rsidRPr="000D7472">
              <w:rPr>
                <w:rFonts w:hint="eastAsia"/>
                <w:b/>
              </w:rPr>
              <w:t>序号</w:t>
            </w:r>
          </w:p>
        </w:tc>
        <w:tc>
          <w:tcPr>
            <w:tcW w:w="2268" w:type="dxa"/>
            <w:vAlign w:val="center"/>
          </w:tcPr>
          <w:p w14:paraId="0FD4F336" w14:textId="77777777" w:rsidR="003F1B70" w:rsidRPr="000D7472" w:rsidRDefault="00063279">
            <w:pPr>
              <w:spacing w:line="300" w:lineRule="auto"/>
              <w:jc w:val="center"/>
              <w:textAlignment w:val="baseline"/>
              <w:rPr>
                <w:b/>
              </w:rPr>
            </w:pPr>
            <w:r w:rsidRPr="000D7472">
              <w:rPr>
                <w:rFonts w:hint="eastAsia"/>
                <w:b/>
              </w:rPr>
              <w:t>名称</w:t>
            </w:r>
          </w:p>
        </w:tc>
        <w:tc>
          <w:tcPr>
            <w:tcW w:w="3260" w:type="dxa"/>
            <w:vAlign w:val="center"/>
          </w:tcPr>
          <w:p w14:paraId="778319A8" w14:textId="77777777" w:rsidR="003F1B70" w:rsidRPr="000D7472" w:rsidRDefault="00063279">
            <w:pPr>
              <w:spacing w:line="300" w:lineRule="auto"/>
              <w:jc w:val="center"/>
              <w:textAlignment w:val="baseline"/>
              <w:rPr>
                <w:b/>
              </w:rPr>
            </w:pPr>
            <w:r w:rsidRPr="000D7472">
              <w:rPr>
                <w:rFonts w:hint="eastAsia"/>
                <w:b/>
              </w:rPr>
              <w:t>型号及规格</w:t>
            </w:r>
          </w:p>
        </w:tc>
        <w:tc>
          <w:tcPr>
            <w:tcW w:w="851" w:type="dxa"/>
            <w:vAlign w:val="center"/>
          </w:tcPr>
          <w:p w14:paraId="7B7C4753" w14:textId="77777777" w:rsidR="003F1B70" w:rsidRPr="000D7472" w:rsidRDefault="00063279">
            <w:pPr>
              <w:spacing w:line="300" w:lineRule="auto"/>
              <w:jc w:val="center"/>
              <w:textAlignment w:val="baseline"/>
              <w:rPr>
                <w:b/>
              </w:rPr>
            </w:pPr>
            <w:r w:rsidRPr="000D7472">
              <w:rPr>
                <w:rFonts w:hint="eastAsia"/>
                <w:b/>
              </w:rPr>
              <w:t>单位</w:t>
            </w:r>
          </w:p>
        </w:tc>
        <w:tc>
          <w:tcPr>
            <w:tcW w:w="850" w:type="dxa"/>
            <w:vAlign w:val="center"/>
          </w:tcPr>
          <w:p w14:paraId="69C940BF" w14:textId="77777777" w:rsidR="003F1B70" w:rsidRPr="000D7472" w:rsidRDefault="00063279">
            <w:pPr>
              <w:spacing w:line="300" w:lineRule="auto"/>
              <w:jc w:val="center"/>
              <w:textAlignment w:val="baseline"/>
              <w:rPr>
                <w:b/>
              </w:rPr>
            </w:pPr>
            <w:r w:rsidRPr="000D7472">
              <w:rPr>
                <w:rFonts w:hint="eastAsia"/>
                <w:b/>
              </w:rPr>
              <w:t>数量</w:t>
            </w:r>
          </w:p>
        </w:tc>
        <w:tc>
          <w:tcPr>
            <w:tcW w:w="1560" w:type="dxa"/>
            <w:vAlign w:val="center"/>
          </w:tcPr>
          <w:p w14:paraId="68C5DA7E" w14:textId="77777777" w:rsidR="003F1B70" w:rsidRPr="000D7472" w:rsidRDefault="00063279">
            <w:pPr>
              <w:spacing w:line="300" w:lineRule="auto"/>
              <w:jc w:val="center"/>
              <w:textAlignment w:val="baseline"/>
              <w:rPr>
                <w:b/>
              </w:rPr>
            </w:pPr>
            <w:r w:rsidRPr="000D7472">
              <w:rPr>
                <w:rFonts w:hint="eastAsia"/>
                <w:b/>
              </w:rPr>
              <w:t>备注</w:t>
            </w:r>
          </w:p>
        </w:tc>
      </w:tr>
      <w:tr w:rsidR="00913A18" w:rsidRPr="000D7472" w14:paraId="5642106A" w14:textId="77777777" w:rsidTr="00F3265B">
        <w:trPr>
          <w:trHeight w:val="483"/>
          <w:tblHeader/>
          <w:jc w:val="center"/>
        </w:trPr>
        <w:tc>
          <w:tcPr>
            <w:tcW w:w="733" w:type="dxa"/>
            <w:vAlign w:val="center"/>
          </w:tcPr>
          <w:p w14:paraId="293874DE" w14:textId="77777777" w:rsidR="00913A18" w:rsidRPr="000D7472" w:rsidRDefault="00513172">
            <w:pPr>
              <w:spacing w:line="300" w:lineRule="auto"/>
              <w:jc w:val="center"/>
              <w:textAlignment w:val="baseline"/>
            </w:pPr>
            <w:r w:rsidRPr="000D7472">
              <w:rPr>
                <w:rFonts w:hint="eastAsia"/>
              </w:rPr>
              <w:t>1</w:t>
            </w:r>
          </w:p>
        </w:tc>
        <w:tc>
          <w:tcPr>
            <w:tcW w:w="2268" w:type="dxa"/>
            <w:vAlign w:val="center"/>
          </w:tcPr>
          <w:p w14:paraId="75E843C2" w14:textId="7A9C13F2" w:rsidR="00913A18" w:rsidRPr="000D7472" w:rsidRDefault="00272F33">
            <w:pPr>
              <w:spacing w:line="300" w:lineRule="auto"/>
              <w:jc w:val="left"/>
              <w:textAlignment w:val="baseline"/>
            </w:pPr>
            <w:r>
              <w:rPr>
                <w:rFonts w:hint="eastAsia"/>
              </w:rPr>
              <w:t>高温实时视频采集及裂纹检测装置</w:t>
            </w:r>
          </w:p>
        </w:tc>
        <w:tc>
          <w:tcPr>
            <w:tcW w:w="3260" w:type="dxa"/>
            <w:vAlign w:val="center"/>
          </w:tcPr>
          <w:p w14:paraId="6A7C64E2" w14:textId="77777777" w:rsidR="00E43615" w:rsidRPr="000D7472" w:rsidRDefault="00A80E9A" w:rsidP="00C0681A">
            <w:pPr>
              <w:spacing w:line="300" w:lineRule="auto"/>
              <w:textAlignment w:val="baseline"/>
              <w:rPr>
                <w:color w:val="000000" w:themeColor="text1"/>
              </w:rPr>
            </w:pPr>
            <w:r>
              <w:rPr>
                <w:rFonts w:hint="eastAsia"/>
                <w:color w:val="000000" w:themeColor="text1"/>
              </w:rPr>
              <w:t>详见配置</w:t>
            </w:r>
          </w:p>
        </w:tc>
        <w:tc>
          <w:tcPr>
            <w:tcW w:w="851" w:type="dxa"/>
            <w:vAlign w:val="center"/>
          </w:tcPr>
          <w:p w14:paraId="4137123C" w14:textId="77777777" w:rsidR="00913A18" w:rsidRPr="000D7472" w:rsidRDefault="00913A18">
            <w:pPr>
              <w:spacing w:line="300" w:lineRule="auto"/>
              <w:ind w:firstLineChars="100" w:firstLine="240"/>
              <w:textAlignment w:val="baseline"/>
            </w:pPr>
            <w:r w:rsidRPr="000D7472">
              <w:rPr>
                <w:rFonts w:hint="eastAsia"/>
              </w:rPr>
              <w:t>套</w:t>
            </w:r>
          </w:p>
        </w:tc>
        <w:tc>
          <w:tcPr>
            <w:tcW w:w="850" w:type="dxa"/>
            <w:vAlign w:val="center"/>
          </w:tcPr>
          <w:p w14:paraId="78C3635B" w14:textId="75E6438F" w:rsidR="00913A18" w:rsidRPr="000D7472" w:rsidRDefault="00272F33">
            <w:pPr>
              <w:spacing w:line="300" w:lineRule="auto"/>
              <w:jc w:val="center"/>
              <w:textAlignment w:val="baseline"/>
            </w:pPr>
            <w:r>
              <w:rPr>
                <w:rFonts w:hint="eastAsia"/>
              </w:rPr>
              <w:t>2</w:t>
            </w:r>
          </w:p>
        </w:tc>
        <w:tc>
          <w:tcPr>
            <w:tcW w:w="1560" w:type="dxa"/>
            <w:vAlign w:val="center"/>
          </w:tcPr>
          <w:p w14:paraId="7AC798E9" w14:textId="26273BF0" w:rsidR="00913A18" w:rsidRPr="000D7472" w:rsidRDefault="00571871">
            <w:pPr>
              <w:spacing w:line="300" w:lineRule="auto"/>
              <w:textAlignment w:val="baseline"/>
              <w:rPr>
                <w:sz w:val="21"/>
                <w:szCs w:val="21"/>
              </w:rPr>
            </w:pPr>
            <w:r>
              <w:rPr>
                <w:rFonts w:hint="eastAsia"/>
                <w:sz w:val="21"/>
                <w:szCs w:val="21"/>
              </w:rPr>
              <w:t>乙方</w:t>
            </w:r>
          </w:p>
        </w:tc>
      </w:tr>
      <w:tr w:rsidR="00272F33" w:rsidRPr="000D7472" w14:paraId="279987BA" w14:textId="77777777" w:rsidTr="00F3265B">
        <w:trPr>
          <w:trHeight w:val="483"/>
          <w:tblHeader/>
          <w:jc w:val="center"/>
        </w:trPr>
        <w:tc>
          <w:tcPr>
            <w:tcW w:w="733" w:type="dxa"/>
            <w:vAlign w:val="center"/>
          </w:tcPr>
          <w:p w14:paraId="2798A25A" w14:textId="47F8B101" w:rsidR="00272F33" w:rsidRPr="000D7472" w:rsidRDefault="00272F33">
            <w:pPr>
              <w:spacing w:line="300" w:lineRule="auto"/>
              <w:jc w:val="center"/>
              <w:textAlignment w:val="baseline"/>
            </w:pPr>
            <w:r>
              <w:rPr>
                <w:rFonts w:hint="eastAsia"/>
              </w:rPr>
              <w:t>2</w:t>
            </w:r>
          </w:p>
        </w:tc>
        <w:tc>
          <w:tcPr>
            <w:tcW w:w="2268" w:type="dxa"/>
            <w:vAlign w:val="center"/>
          </w:tcPr>
          <w:p w14:paraId="259916E9" w14:textId="618628C2" w:rsidR="00272F33" w:rsidRDefault="00272F33">
            <w:pPr>
              <w:spacing w:line="300" w:lineRule="auto"/>
              <w:jc w:val="left"/>
              <w:textAlignment w:val="baseline"/>
            </w:pPr>
            <w:r>
              <w:rPr>
                <w:rFonts w:hint="eastAsia"/>
              </w:rPr>
              <w:t>上位机软件</w:t>
            </w:r>
          </w:p>
        </w:tc>
        <w:tc>
          <w:tcPr>
            <w:tcW w:w="3260" w:type="dxa"/>
            <w:vAlign w:val="center"/>
          </w:tcPr>
          <w:p w14:paraId="7D10B5AB" w14:textId="4BF24121" w:rsidR="00272F33" w:rsidRDefault="00272F33" w:rsidP="00C0681A">
            <w:pPr>
              <w:spacing w:line="300" w:lineRule="auto"/>
              <w:textAlignment w:val="baseline"/>
              <w:rPr>
                <w:color w:val="000000" w:themeColor="text1"/>
              </w:rPr>
            </w:pPr>
            <w:r>
              <w:rPr>
                <w:rFonts w:hint="eastAsia"/>
                <w:color w:val="000000" w:themeColor="text1"/>
              </w:rPr>
              <w:t>详见配置</w:t>
            </w:r>
          </w:p>
        </w:tc>
        <w:tc>
          <w:tcPr>
            <w:tcW w:w="851" w:type="dxa"/>
            <w:vAlign w:val="center"/>
          </w:tcPr>
          <w:p w14:paraId="051656D6" w14:textId="6E878845" w:rsidR="00272F33" w:rsidRPr="000D7472" w:rsidRDefault="00272F33">
            <w:pPr>
              <w:spacing w:line="300" w:lineRule="auto"/>
              <w:ind w:firstLineChars="100" w:firstLine="240"/>
              <w:textAlignment w:val="baseline"/>
            </w:pPr>
            <w:r w:rsidRPr="000D7472">
              <w:rPr>
                <w:rFonts w:hint="eastAsia"/>
              </w:rPr>
              <w:t>套</w:t>
            </w:r>
          </w:p>
        </w:tc>
        <w:tc>
          <w:tcPr>
            <w:tcW w:w="850" w:type="dxa"/>
            <w:vAlign w:val="center"/>
          </w:tcPr>
          <w:p w14:paraId="450E1101" w14:textId="481DD546" w:rsidR="00272F33" w:rsidRDefault="00272F33">
            <w:pPr>
              <w:spacing w:line="300" w:lineRule="auto"/>
              <w:jc w:val="center"/>
              <w:textAlignment w:val="baseline"/>
            </w:pPr>
            <w:r>
              <w:rPr>
                <w:rFonts w:hint="eastAsia"/>
              </w:rPr>
              <w:t>1</w:t>
            </w:r>
          </w:p>
        </w:tc>
        <w:tc>
          <w:tcPr>
            <w:tcW w:w="1560" w:type="dxa"/>
            <w:vAlign w:val="center"/>
          </w:tcPr>
          <w:p w14:paraId="47AF3538" w14:textId="174C85EC" w:rsidR="00272F33" w:rsidRDefault="00272F33">
            <w:pPr>
              <w:spacing w:line="300" w:lineRule="auto"/>
              <w:textAlignment w:val="baseline"/>
              <w:rPr>
                <w:sz w:val="21"/>
                <w:szCs w:val="21"/>
              </w:rPr>
            </w:pPr>
            <w:r>
              <w:rPr>
                <w:rFonts w:hint="eastAsia"/>
                <w:sz w:val="21"/>
                <w:szCs w:val="21"/>
              </w:rPr>
              <w:t>乙方</w:t>
            </w:r>
          </w:p>
        </w:tc>
      </w:tr>
      <w:tr w:rsidR="00BC1A67" w:rsidRPr="000D7472" w14:paraId="5DA57526" w14:textId="77777777" w:rsidTr="00F3265B">
        <w:trPr>
          <w:tblHeader/>
          <w:jc w:val="center"/>
        </w:trPr>
        <w:tc>
          <w:tcPr>
            <w:tcW w:w="733" w:type="dxa"/>
            <w:vAlign w:val="center"/>
          </w:tcPr>
          <w:p w14:paraId="3F7C9065" w14:textId="074226A3" w:rsidR="00BC1A67" w:rsidRPr="000D7472" w:rsidRDefault="00272F33">
            <w:pPr>
              <w:spacing w:line="300" w:lineRule="auto"/>
              <w:jc w:val="center"/>
              <w:textAlignment w:val="baseline"/>
            </w:pPr>
            <w:r>
              <w:rPr>
                <w:rFonts w:hint="eastAsia"/>
              </w:rPr>
              <w:t>3</w:t>
            </w:r>
          </w:p>
        </w:tc>
        <w:tc>
          <w:tcPr>
            <w:tcW w:w="2268" w:type="dxa"/>
          </w:tcPr>
          <w:p w14:paraId="28BC3D06" w14:textId="77777777" w:rsidR="00BC1A67" w:rsidRPr="000D7472" w:rsidRDefault="00BC1A67">
            <w:pPr>
              <w:spacing w:line="300" w:lineRule="auto"/>
              <w:jc w:val="left"/>
              <w:textAlignment w:val="baseline"/>
            </w:pPr>
            <w:r w:rsidRPr="000D7472">
              <w:rPr>
                <w:rFonts w:hint="eastAsia"/>
              </w:rPr>
              <w:t>现场调试</w:t>
            </w:r>
          </w:p>
        </w:tc>
        <w:tc>
          <w:tcPr>
            <w:tcW w:w="3260" w:type="dxa"/>
          </w:tcPr>
          <w:p w14:paraId="587DC9D9" w14:textId="77777777" w:rsidR="00BC1A67" w:rsidRPr="000D7472" w:rsidRDefault="00BC1A67">
            <w:pPr>
              <w:spacing w:line="300" w:lineRule="auto"/>
              <w:jc w:val="left"/>
              <w:textAlignment w:val="baseline"/>
            </w:pPr>
          </w:p>
        </w:tc>
        <w:tc>
          <w:tcPr>
            <w:tcW w:w="851" w:type="dxa"/>
            <w:vAlign w:val="center"/>
          </w:tcPr>
          <w:p w14:paraId="6CB56C49" w14:textId="77777777" w:rsidR="00BC1A67" w:rsidRPr="000D7472" w:rsidRDefault="00BC1A67">
            <w:pPr>
              <w:spacing w:line="300" w:lineRule="auto"/>
              <w:textAlignment w:val="baseline"/>
            </w:pPr>
            <w:r w:rsidRPr="000D7472">
              <w:rPr>
                <w:rFonts w:hint="eastAsia"/>
              </w:rPr>
              <w:t xml:space="preserve">  </w:t>
            </w:r>
            <w:r w:rsidRPr="000D7472">
              <w:rPr>
                <w:rFonts w:hint="eastAsia"/>
              </w:rPr>
              <w:t>项</w:t>
            </w:r>
          </w:p>
        </w:tc>
        <w:tc>
          <w:tcPr>
            <w:tcW w:w="850" w:type="dxa"/>
            <w:vAlign w:val="center"/>
          </w:tcPr>
          <w:p w14:paraId="0708204A" w14:textId="77777777" w:rsidR="00BC1A67" w:rsidRPr="000D7472" w:rsidRDefault="00BC1A67">
            <w:pPr>
              <w:spacing w:line="300" w:lineRule="auto"/>
              <w:jc w:val="center"/>
              <w:textAlignment w:val="baseline"/>
            </w:pPr>
            <w:r w:rsidRPr="000D7472">
              <w:rPr>
                <w:rFonts w:hint="eastAsia"/>
              </w:rPr>
              <w:t>1</w:t>
            </w:r>
          </w:p>
        </w:tc>
        <w:tc>
          <w:tcPr>
            <w:tcW w:w="1560" w:type="dxa"/>
          </w:tcPr>
          <w:p w14:paraId="5DCB5C6C" w14:textId="25C57C6C" w:rsidR="00BC1A67" w:rsidRPr="000D7472" w:rsidRDefault="00571871">
            <w:pPr>
              <w:spacing w:line="300" w:lineRule="auto"/>
              <w:jc w:val="left"/>
              <w:textAlignment w:val="baseline"/>
              <w:rPr>
                <w:sz w:val="21"/>
                <w:szCs w:val="21"/>
              </w:rPr>
            </w:pPr>
            <w:r>
              <w:rPr>
                <w:rFonts w:hint="eastAsia"/>
                <w:sz w:val="21"/>
                <w:szCs w:val="21"/>
              </w:rPr>
              <w:t>乙方</w:t>
            </w:r>
          </w:p>
        </w:tc>
      </w:tr>
    </w:tbl>
    <w:p w14:paraId="2F8C0B72" w14:textId="3613D4BD" w:rsidR="003F1B70" w:rsidRPr="000D7472" w:rsidRDefault="00635E4B">
      <w:pPr>
        <w:pStyle w:val="1"/>
        <w:ind w:left="562" w:hanging="562"/>
        <w:rPr>
          <w:color w:val="000000"/>
        </w:rPr>
      </w:pPr>
      <w:bookmarkStart w:id="30" w:name="_Toc423188398"/>
      <w:bookmarkEnd w:id="30"/>
      <w:r>
        <w:rPr>
          <w:rFonts w:hint="eastAsia"/>
          <w:color w:val="000000"/>
        </w:rPr>
        <w:lastRenderedPageBreak/>
        <w:t>视频监控</w:t>
      </w:r>
      <w:r w:rsidR="00663C94">
        <w:rPr>
          <w:rFonts w:hint="eastAsia"/>
          <w:color w:val="000000"/>
        </w:rPr>
        <w:t>及裂纹检测</w:t>
      </w:r>
      <w:r w:rsidR="00063279" w:rsidRPr="000D7472">
        <w:rPr>
          <w:rFonts w:hint="eastAsia"/>
          <w:color w:val="000000"/>
        </w:rPr>
        <w:t>系统设计方案</w:t>
      </w:r>
    </w:p>
    <w:p w14:paraId="2A9FE9AF" w14:textId="77777777" w:rsidR="00F3265B" w:rsidRPr="00F3265B" w:rsidRDefault="00F3265B" w:rsidP="00F3265B">
      <w:pPr>
        <w:keepNext/>
        <w:keepLines/>
        <w:numPr>
          <w:ilvl w:val="0"/>
          <w:numId w:val="9"/>
        </w:numPr>
        <w:spacing w:line="300" w:lineRule="auto"/>
        <w:outlineLvl w:val="1"/>
        <w:rPr>
          <w:rFonts w:ascii="Arial" w:hAnsi="Arial"/>
          <w:b/>
          <w:kern w:val="0"/>
        </w:rPr>
      </w:pPr>
      <w:bookmarkStart w:id="31" w:name="_Toc423428483"/>
      <w:bookmarkStart w:id="32" w:name="_Toc436681246"/>
      <w:bookmarkStart w:id="33" w:name="_Toc436680839"/>
      <w:bookmarkStart w:id="34" w:name="_Toc423428484"/>
      <w:bookmarkStart w:id="35" w:name="_Toc436680882"/>
      <w:r w:rsidRPr="00F3265B">
        <w:rPr>
          <w:rFonts w:ascii="Arial" w:hAnsi="Arial" w:hint="eastAsia"/>
          <w:b/>
          <w:kern w:val="0"/>
        </w:rPr>
        <w:t>主要设计规程、规范及标准</w:t>
      </w:r>
      <w:bookmarkEnd w:id="31"/>
      <w:bookmarkEnd w:id="32"/>
    </w:p>
    <w:p w14:paraId="320EA742" w14:textId="77777777" w:rsidR="00635E4B" w:rsidRPr="00635E4B" w:rsidRDefault="00635E4B" w:rsidP="00635E4B">
      <w:pPr>
        <w:numPr>
          <w:ilvl w:val="0"/>
          <w:numId w:val="10"/>
        </w:numPr>
        <w:spacing w:line="300" w:lineRule="auto"/>
        <w:rPr>
          <w:kern w:val="0"/>
        </w:rPr>
      </w:pPr>
      <w:bookmarkStart w:id="36" w:name="OLE_LINK6"/>
      <w:r w:rsidRPr="00635E4B">
        <w:rPr>
          <w:rFonts w:hint="eastAsia"/>
          <w:kern w:val="0"/>
        </w:rPr>
        <w:t>《安全防范工程技术》</w:t>
      </w:r>
      <w:r w:rsidRPr="00635E4B">
        <w:rPr>
          <w:rFonts w:hint="eastAsia"/>
          <w:kern w:val="0"/>
        </w:rPr>
        <w:t>(GB50348-2004)</w:t>
      </w:r>
    </w:p>
    <w:p w14:paraId="773351E2" w14:textId="77777777" w:rsidR="00635E4B" w:rsidRPr="00635E4B" w:rsidRDefault="00635E4B" w:rsidP="00635E4B">
      <w:pPr>
        <w:numPr>
          <w:ilvl w:val="0"/>
          <w:numId w:val="10"/>
        </w:numPr>
        <w:spacing w:line="300" w:lineRule="auto"/>
        <w:rPr>
          <w:kern w:val="0"/>
        </w:rPr>
      </w:pPr>
      <w:r w:rsidRPr="00635E4B">
        <w:rPr>
          <w:rFonts w:hint="eastAsia"/>
          <w:kern w:val="0"/>
        </w:rPr>
        <w:t>《视频安防监控系统工程设计规范》</w:t>
      </w:r>
      <w:r w:rsidRPr="00635E4B">
        <w:rPr>
          <w:rFonts w:hint="eastAsia"/>
          <w:kern w:val="0"/>
        </w:rPr>
        <w:t>(GB50395-2007)</w:t>
      </w:r>
    </w:p>
    <w:p w14:paraId="06D9532D" w14:textId="77777777" w:rsidR="00635E4B" w:rsidRPr="00635E4B" w:rsidRDefault="00635E4B" w:rsidP="00635E4B">
      <w:pPr>
        <w:numPr>
          <w:ilvl w:val="0"/>
          <w:numId w:val="10"/>
        </w:numPr>
        <w:spacing w:line="300" w:lineRule="auto"/>
        <w:rPr>
          <w:kern w:val="0"/>
        </w:rPr>
      </w:pPr>
      <w:r w:rsidRPr="00635E4B">
        <w:rPr>
          <w:rFonts w:hint="eastAsia"/>
          <w:kern w:val="0"/>
        </w:rPr>
        <w:t>《入侵报警系统工程设计规范》</w:t>
      </w:r>
      <w:r w:rsidRPr="00635E4B">
        <w:rPr>
          <w:rFonts w:hint="eastAsia"/>
          <w:kern w:val="0"/>
        </w:rPr>
        <w:t>(GB 50394-2007)</w:t>
      </w:r>
    </w:p>
    <w:bookmarkEnd w:id="36"/>
    <w:p w14:paraId="5A58936D" w14:textId="77777777" w:rsidR="00635E4B" w:rsidRPr="00635E4B" w:rsidRDefault="00635E4B" w:rsidP="00635E4B">
      <w:pPr>
        <w:numPr>
          <w:ilvl w:val="0"/>
          <w:numId w:val="10"/>
        </w:numPr>
        <w:spacing w:line="300" w:lineRule="auto"/>
        <w:rPr>
          <w:kern w:val="0"/>
        </w:rPr>
      </w:pPr>
      <w:r w:rsidRPr="00635E4B">
        <w:rPr>
          <w:rFonts w:hint="eastAsia"/>
          <w:kern w:val="0"/>
        </w:rPr>
        <w:t>《工业通讯设计规范》（</w:t>
      </w:r>
      <w:r w:rsidRPr="00635E4B">
        <w:rPr>
          <w:rFonts w:hint="eastAsia"/>
          <w:kern w:val="0"/>
        </w:rPr>
        <w:t>GBJ42-81</w:t>
      </w:r>
      <w:r w:rsidRPr="00635E4B">
        <w:rPr>
          <w:rFonts w:hint="eastAsia"/>
          <w:kern w:val="0"/>
        </w:rPr>
        <w:t>）</w:t>
      </w:r>
    </w:p>
    <w:p w14:paraId="131CB1A4" w14:textId="77777777" w:rsidR="00635E4B" w:rsidRPr="00635E4B" w:rsidRDefault="00635E4B" w:rsidP="00635E4B">
      <w:pPr>
        <w:numPr>
          <w:ilvl w:val="0"/>
          <w:numId w:val="10"/>
        </w:numPr>
        <w:spacing w:line="300" w:lineRule="auto"/>
        <w:rPr>
          <w:kern w:val="0"/>
        </w:rPr>
      </w:pPr>
      <w:r w:rsidRPr="00635E4B">
        <w:rPr>
          <w:rFonts w:hint="eastAsia"/>
          <w:kern w:val="0"/>
        </w:rPr>
        <w:t>《工业电视系统工程设计规范》（</w:t>
      </w:r>
      <w:r w:rsidRPr="00635E4B">
        <w:rPr>
          <w:rFonts w:hint="eastAsia"/>
          <w:kern w:val="0"/>
        </w:rPr>
        <w:t>GBJ115-87</w:t>
      </w:r>
      <w:r w:rsidRPr="00635E4B">
        <w:rPr>
          <w:rFonts w:hint="eastAsia"/>
          <w:kern w:val="0"/>
        </w:rPr>
        <w:t>）</w:t>
      </w:r>
    </w:p>
    <w:p w14:paraId="4ED7896A" w14:textId="77777777" w:rsidR="00635E4B" w:rsidRPr="00635E4B" w:rsidRDefault="00635E4B" w:rsidP="00635E4B">
      <w:pPr>
        <w:numPr>
          <w:ilvl w:val="0"/>
          <w:numId w:val="10"/>
        </w:numPr>
        <w:spacing w:line="300" w:lineRule="auto"/>
        <w:rPr>
          <w:kern w:val="0"/>
        </w:rPr>
      </w:pPr>
      <w:r w:rsidRPr="00635E4B">
        <w:rPr>
          <w:rFonts w:hint="eastAsia"/>
          <w:kern w:val="0"/>
        </w:rPr>
        <w:t>《工业通讯接地设计规范》（</w:t>
      </w:r>
      <w:r w:rsidRPr="00635E4B">
        <w:rPr>
          <w:rFonts w:hint="eastAsia"/>
          <w:kern w:val="0"/>
        </w:rPr>
        <w:t>GBJ79-85</w:t>
      </w:r>
      <w:r w:rsidRPr="00635E4B">
        <w:rPr>
          <w:rFonts w:hint="eastAsia"/>
          <w:kern w:val="0"/>
        </w:rPr>
        <w:t>）</w:t>
      </w:r>
    </w:p>
    <w:p w14:paraId="3DBF811F" w14:textId="77777777" w:rsidR="00635E4B" w:rsidRPr="00635E4B" w:rsidRDefault="00635E4B" w:rsidP="00635E4B">
      <w:pPr>
        <w:numPr>
          <w:ilvl w:val="0"/>
          <w:numId w:val="10"/>
        </w:numPr>
        <w:spacing w:line="300" w:lineRule="auto"/>
        <w:rPr>
          <w:kern w:val="0"/>
        </w:rPr>
      </w:pPr>
      <w:r w:rsidRPr="00635E4B">
        <w:rPr>
          <w:rFonts w:hint="eastAsia"/>
          <w:kern w:val="0"/>
        </w:rPr>
        <w:t>《建筑电器设计规范》（</w:t>
      </w:r>
      <w:r w:rsidRPr="00635E4B">
        <w:rPr>
          <w:rFonts w:hint="eastAsia"/>
          <w:kern w:val="0"/>
        </w:rPr>
        <w:t>IGI16-83</w:t>
      </w:r>
      <w:r w:rsidRPr="00635E4B">
        <w:rPr>
          <w:rFonts w:hint="eastAsia"/>
          <w:kern w:val="0"/>
        </w:rPr>
        <w:t>）</w:t>
      </w:r>
    </w:p>
    <w:p w14:paraId="76C96564" w14:textId="77777777" w:rsidR="00635E4B" w:rsidRPr="00635E4B" w:rsidRDefault="00635E4B" w:rsidP="00635E4B">
      <w:pPr>
        <w:numPr>
          <w:ilvl w:val="0"/>
          <w:numId w:val="10"/>
        </w:numPr>
        <w:spacing w:line="300" w:lineRule="auto"/>
        <w:rPr>
          <w:kern w:val="0"/>
        </w:rPr>
      </w:pPr>
      <w:r w:rsidRPr="00635E4B">
        <w:rPr>
          <w:rFonts w:hint="eastAsia"/>
          <w:kern w:val="0"/>
        </w:rPr>
        <w:t>《中华人民共和国公共安全行业标准》（</w:t>
      </w:r>
      <w:r w:rsidRPr="00635E4B">
        <w:rPr>
          <w:rFonts w:hint="eastAsia"/>
          <w:kern w:val="0"/>
        </w:rPr>
        <w:t>GA/T 74-94</w:t>
      </w:r>
      <w:r w:rsidRPr="00635E4B">
        <w:rPr>
          <w:rFonts w:hint="eastAsia"/>
          <w:kern w:val="0"/>
        </w:rPr>
        <w:t>）</w:t>
      </w:r>
    </w:p>
    <w:p w14:paraId="27439315" w14:textId="77777777" w:rsidR="00635E4B" w:rsidRPr="00635E4B" w:rsidRDefault="00635E4B" w:rsidP="00635E4B">
      <w:pPr>
        <w:numPr>
          <w:ilvl w:val="0"/>
          <w:numId w:val="10"/>
        </w:numPr>
        <w:spacing w:line="300" w:lineRule="auto"/>
        <w:rPr>
          <w:kern w:val="0"/>
        </w:rPr>
      </w:pPr>
      <w:r w:rsidRPr="00635E4B">
        <w:rPr>
          <w:rFonts w:hint="eastAsia"/>
          <w:kern w:val="0"/>
        </w:rPr>
        <w:t>《工业与民用闭路监视电视系统工程技术规范》（</w:t>
      </w:r>
      <w:r w:rsidRPr="00635E4B">
        <w:rPr>
          <w:rFonts w:hint="eastAsia"/>
          <w:kern w:val="0"/>
        </w:rPr>
        <w:t>GB50198-94</w:t>
      </w:r>
      <w:r w:rsidRPr="00635E4B">
        <w:rPr>
          <w:rFonts w:hint="eastAsia"/>
          <w:kern w:val="0"/>
        </w:rPr>
        <w:t>）</w:t>
      </w:r>
    </w:p>
    <w:p w14:paraId="666E59E1" w14:textId="77777777" w:rsidR="00635E4B" w:rsidRPr="00635E4B" w:rsidRDefault="00635E4B" w:rsidP="00635E4B">
      <w:pPr>
        <w:numPr>
          <w:ilvl w:val="0"/>
          <w:numId w:val="10"/>
        </w:numPr>
        <w:spacing w:line="300" w:lineRule="auto"/>
        <w:rPr>
          <w:kern w:val="0"/>
        </w:rPr>
      </w:pPr>
      <w:r w:rsidRPr="00635E4B">
        <w:rPr>
          <w:rFonts w:hint="eastAsia"/>
          <w:kern w:val="0"/>
        </w:rPr>
        <w:t>《安全防范系统工程程序与要求》（</w:t>
      </w:r>
      <w:r w:rsidRPr="00635E4B">
        <w:rPr>
          <w:rFonts w:hint="eastAsia"/>
          <w:kern w:val="0"/>
        </w:rPr>
        <w:t>GA/T75-94</w:t>
      </w:r>
      <w:r w:rsidRPr="00635E4B">
        <w:rPr>
          <w:rFonts w:hint="eastAsia"/>
          <w:kern w:val="0"/>
        </w:rPr>
        <w:t>）</w:t>
      </w:r>
    </w:p>
    <w:p w14:paraId="327AF0FE" w14:textId="77777777" w:rsidR="00635E4B" w:rsidRPr="00635E4B" w:rsidRDefault="00635E4B" w:rsidP="00635E4B">
      <w:pPr>
        <w:numPr>
          <w:ilvl w:val="0"/>
          <w:numId w:val="10"/>
        </w:numPr>
        <w:spacing w:line="300" w:lineRule="auto"/>
        <w:rPr>
          <w:kern w:val="0"/>
        </w:rPr>
      </w:pPr>
      <w:r w:rsidRPr="00635E4B">
        <w:rPr>
          <w:kern w:val="0"/>
        </w:rPr>
        <w:t>《安全防范工程验收规则》</w:t>
      </w:r>
      <w:r w:rsidRPr="00635E4B">
        <w:rPr>
          <w:rFonts w:hint="eastAsia"/>
          <w:kern w:val="0"/>
        </w:rPr>
        <w:t>（</w:t>
      </w:r>
      <w:r w:rsidRPr="00635E4B">
        <w:rPr>
          <w:kern w:val="0"/>
        </w:rPr>
        <w:t>GA/T308-2001</w:t>
      </w:r>
      <w:r w:rsidRPr="00635E4B">
        <w:rPr>
          <w:rFonts w:hint="eastAsia"/>
          <w:kern w:val="0"/>
        </w:rPr>
        <w:t>）</w:t>
      </w:r>
    </w:p>
    <w:p w14:paraId="317C1B76" w14:textId="77777777" w:rsidR="00635E4B" w:rsidRPr="00635E4B" w:rsidRDefault="00635E4B" w:rsidP="00635E4B">
      <w:pPr>
        <w:numPr>
          <w:ilvl w:val="0"/>
          <w:numId w:val="10"/>
        </w:numPr>
        <w:spacing w:line="300" w:lineRule="auto"/>
        <w:rPr>
          <w:kern w:val="0"/>
        </w:rPr>
      </w:pPr>
      <w:r w:rsidRPr="00635E4B">
        <w:rPr>
          <w:rFonts w:hint="eastAsia"/>
          <w:kern w:val="0"/>
        </w:rPr>
        <w:t>《工业电视系统工程设计规范》</w:t>
      </w:r>
      <w:r w:rsidRPr="00635E4B">
        <w:rPr>
          <w:rFonts w:hint="eastAsia"/>
          <w:kern w:val="0"/>
        </w:rPr>
        <w:t>(GBJ 115)</w:t>
      </w:r>
    </w:p>
    <w:p w14:paraId="013659E2" w14:textId="77777777" w:rsidR="00635E4B" w:rsidRPr="00635E4B" w:rsidRDefault="00635E4B" w:rsidP="00635E4B">
      <w:pPr>
        <w:numPr>
          <w:ilvl w:val="0"/>
          <w:numId w:val="10"/>
        </w:numPr>
        <w:spacing w:line="300" w:lineRule="auto"/>
        <w:rPr>
          <w:kern w:val="0"/>
        </w:rPr>
      </w:pPr>
      <w:r w:rsidRPr="00635E4B">
        <w:rPr>
          <w:kern w:val="0"/>
        </w:rPr>
        <w:t>《安全检查防范系统通作图形符号》</w:t>
      </w:r>
      <w:r w:rsidRPr="00635E4B">
        <w:rPr>
          <w:rFonts w:hint="eastAsia"/>
          <w:kern w:val="0"/>
        </w:rPr>
        <w:t>（</w:t>
      </w:r>
      <w:r w:rsidRPr="00635E4B">
        <w:rPr>
          <w:kern w:val="0"/>
        </w:rPr>
        <w:t>GA/74-94</w:t>
      </w:r>
      <w:r w:rsidRPr="00635E4B">
        <w:rPr>
          <w:rFonts w:hint="eastAsia"/>
          <w:kern w:val="0"/>
        </w:rPr>
        <w:t>）</w:t>
      </w:r>
    </w:p>
    <w:p w14:paraId="1D22E8AE" w14:textId="77777777" w:rsidR="00635E4B" w:rsidRPr="00635E4B" w:rsidRDefault="00635E4B" w:rsidP="00635E4B">
      <w:pPr>
        <w:numPr>
          <w:ilvl w:val="0"/>
          <w:numId w:val="10"/>
        </w:numPr>
        <w:spacing w:line="300" w:lineRule="auto"/>
        <w:rPr>
          <w:kern w:val="0"/>
        </w:rPr>
      </w:pPr>
      <w:r w:rsidRPr="00635E4B">
        <w:rPr>
          <w:rFonts w:hint="eastAsia"/>
          <w:kern w:val="0"/>
        </w:rPr>
        <w:t>《软件工程国家标准》（</w:t>
      </w:r>
      <w:r w:rsidRPr="00635E4B">
        <w:rPr>
          <w:rFonts w:hint="eastAsia"/>
          <w:kern w:val="0"/>
        </w:rPr>
        <w:t>GTB856</w:t>
      </w:r>
      <w:r w:rsidRPr="00635E4B">
        <w:rPr>
          <w:rFonts w:hint="eastAsia"/>
          <w:kern w:val="0"/>
        </w:rPr>
        <w:t>）</w:t>
      </w:r>
    </w:p>
    <w:p w14:paraId="5F4509D1" w14:textId="77777777" w:rsidR="00635E4B" w:rsidRPr="00635E4B" w:rsidRDefault="00635E4B" w:rsidP="00635E4B">
      <w:pPr>
        <w:numPr>
          <w:ilvl w:val="0"/>
          <w:numId w:val="10"/>
        </w:numPr>
        <w:spacing w:line="300" w:lineRule="auto"/>
        <w:rPr>
          <w:kern w:val="0"/>
        </w:rPr>
      </w:pPr>
      <w:r w:rsidRPr="00635E4B">
        <w:rPr>
          <w:rFonts w:hint="eastAsia"/>
          <w:kern w:val="0"/>
        </w:rPr>
        <w:t>《安全防范工程费用预算编制办法》（</w:t>
      </w:r>
      <w:r w:rsidRPr="00635E4B">
        <w:rPr>
          <w:rFonts w:hint="eastAsia"/>
          <w:kern w:val="0"/>
        </w:rPr>
        <w:t>GA/T70-94</w:t>
      </w:r>
      <w:r w:rsidRPr="00635E4B">
        <w:rPr>
          <w:rFonts w:hint="eastAsia"/>
          <w:kern w:val="0"/>
        </w:rPr>
        <w:t>）</w:t>
      </w:r>
    </w:p>
    <w:p w14:paraId="76967B84" w14:textId="77777777" w:rsidR="00635E4B" w:rsidRPr="00635E4B" w:rsidRDefault="00635E4B" w:rsidP="00635E4B">
      <w:pPr>
        <w:numPr>
          <w:ilvl w:val="0"/>
          <w:numId w:val="10"/>
        </w:numPr>
        <w:spacing w:line="300" w:lineRule="auto"/>
        <w:rPr>
          <w:kern w:val="0"/>
        </w:rPr>
      </w:pPr>
      <w:r w:rsidRPr="00635E4B">
        <w:rPr>
          <w:kern w:val="0"/>
        </w:rPr>
        <w:t>《安全检查防范系统通作图形符号》（</w:t>
      </w:r>
      <w:r w:rsidRPr="00635E4B">
        <w:rPr>
          <w:kern w:val="0"/>
        </w:rPr>
        <w:t>GA/74-94</w:t>
      </w:r>
      <w:r w:rsidRPr="00635E4B">
        <w:rPr>
          <w:kern w:val="0"/>
        </w:rPr>
        <w:t>）</w:t>
      </w:r>
    </w:p>
    <w:p w14:paraId="060D5E5C" w14:textId="77777777" w:rsidR="00635E4B" w:rsidRPr="00635E4B" w:rsidRDefault="00635E4B" w:rsidP="00635E4B">
      <w:pPr>
        <w:numPr>
          <w:ilvl w:val="0"/>
          <w:numId w:val="10"/>
        </w:numPr>
        <w:spacing w:line="300" w:lineRule="auto"/>
        <w:rPr>
          <w:kern w:val="0"/>
        </w:rPr>
      </w:pPr>
      <w:r w:rsidRPr="00635E4B">
        <w:rPr>
          <w:rFonts w:hint="eastAsia"/>
          <w:kern w:val="0"/>
        </w:rPr>
        <w:t>《电气设备安全设计导则》</w:t>
      </w:r>
      <w:r w:rsidRPr="00635E4B">
        <w:rPr>
          <w:rFonts w:hint="eastAsia"/>
          <w:kern w:val="0"/>
        </w:rPr>
        <w:t>GB4064</w:t>
      </w:r>
    </w:p>
    <w:p w14:paraId="49E99602" w14:textId="77777777" w:rsidR="00635E4B" w:rsidRPr="00635E4B" w:rsidRDefault="00635E4B" w:rsidP="00635E4B">
      <w:pPr>
        <w:numPr>
          <w:ilvl w:val="0"/>
          <w:numId w:val="10"/>
        </w:numPr>
        <w:spacing w:line="300" w:lineRule="auto"/>
        <w:rPr>
          <w:kern w:val="0"/>
        </w:rPr>
      </w:pPr>
      <w:r w:rsidRPr="00635E4B">
        <w:rPr>
          <w:rFonts w:hint="eastAsia"/>
          <w:kern w:val="0"/>
        </w:rPr>
        <w:t>《电气设备抗干扰特性》</w:t>
      </w:r>
      <w:r w:rsidRPr="00635E4B">
        <w:rPr>
          <w:rFonts w:hint="eastAsia"/>
          <w:kern w:val="0"/>
        </w:rPr>
        <w:t>GB4890</w:t>
      </w:r>
    </w:p>
    <w:p w14:paraId="212CB979" w14:textId="77777777" w:rsidR="00635E4B" w:rsidRPr="00635E4B" w:rsidRDefault="00635E4B" w:rsidP="00635E4B">
      <w:pPr>
        <w:numPr>
          <w:ilvl w:val="0"/>
          <w:numId w:val="10"/>
        </w:numPr>
        <w:spacing w:line="300" w:lineRule="auto"/>
        <w:rPr>
          <w:kern w:val="0"/>
        </w:rPr>
      </w:pPr>
      <w:r w:rsidRPr="00635E4B">
        <w:rPr>
          <w:rFonts w:hint="eastAsia"/>
          <w:kern w:val="0"/>
        </w:rPr>
        <w:t>《电气设备雷击保护导则》</w:t>
      </w:r>
      <w:r w:rsidRPr="00635E4B">
        <w:rPr>
          <w:rFonts w:hint="eastAsia"/>
          <w:kern w:val="0"/>
        </w:rPr>
        <w:t>GB7450</w:t>
      </w:r>
    </w:p>
    <w:p w14:paraId="4BD41C44" w14:textId="77777777" w:rsidR="00635E4B" w:rsidRPr="00635E4B" w:rsidRDefault="00635E4B" w:rsidP="00635E4B">
      <w:pPr>
        <w:numPr>
          <w:ilvl w:val="0"/>
          <w:numId w:val="10"/>
        </w:numPr>
        <w:spacing w:line="300" w:lineRule="auto"/>
        <w:rPr>
          <w:kern w:val="0"/>
        </w:rPr>
      </w:pPr>
      <w:r w:rsidRPr="00635E4B">
        <w:rPr>
          <w:rFonts w:hint="eastAsia"/>
          <w:kern w:val="0"/>
        </w:rPr>
        <w:t>《电力设施抗震设计与规范》</w:t>
      </w:r>
      <w:r w:rsidRPr="00635E4B">
        <w:rPr>
          <w:rFonts w:hint="eastAsia"/>
          <w:kern w:val="0"/>
        </w:rPr>
        <w:t>GB50260-96</w:t>
      </w:r>
    </w:p>
    <w:p w14:paraId="234D3738" w14:textId="77777777" w:rsidR="00635E4B" w:rsidRPr="00635E4B" w:rsidRDefault="00635E4B" w:rsidP="00635E4B">
      <w:pPr>
        <w:numPr>
          <w:ilvl w:val="0"/>
          <w:numId w:val="10"/>
        </w:numPr>
        <w:spacing w:line="300" w:lineRule="auto"/>
        <w:rPr>
          <w:kern w:val="0"/>
        </w:rPr>
      </w:pPr>
      <w:r w:rsidRPr="00635E4B">
        <w:rPr>
          <w:rFonts w:hint="eastAsia"/>
          <w:kern w:val="0"/>
        </w:rPr>
        <w:t>《中华人民共和国公共安全行业标准》（</w:t>
      </w:r>
      <w:r w:rsidRPr="00635E4B">
        <w:rPr>
          <w:rFonts w:hint="eastAsia"/>
          <w:kern w:val="0"/>
        </w:rPr>
        <w:t>GA/T 74-94</w:t>
      </w:r>
      <w:r w:rsidRPr="00635E4B">
        <w:rPr>
          <w:rFonts w:hint="eastAsia"/>
          <w:kern w:val="0"/>
        </w:rPr>
        <w:t>）</w:t>
      </w:r>
    </w:p>
    <w:p w14:paraId="01F96814" w14:textId="2E4F36FE" w:rsidR="00521876" w:rsidRDefault="00521876" w:rsidP="00521876">
      <w:pPr>
        <w:tabs>
          <w:tab w:val="left" w:pos="454"/>
        </w:tabs>
        <w:spacing w:line="300" w:lineRule="auto"/>
        <w:ind w:left="454"/>
        <w:rPr>
          <w:kern w:val="0"/>
        </w:rPr>
      </w:pPr>
    </w:p>
    <w:p w14:paraId="2FFD789B" w14:textId="39A9B232" w:rsidR="00521876" w:rsidRDefault="00521876" w:rsidP="00521876">
      <w:pPr>
        <w:tabs>
          <w:tab w:val="left" w:pos="454"/>
        </w:tabs>
        <w:spacing w:line="300" w:lineRule="auto"/>
        <w:ind w:left="454"/>
        <w:rPr>
          <w:kern w:val="0"/>
        </w:rPr>
      </w:pPr>
    </w:p>
    <w:p w14:paraId="3E25F3FE" w14:textId="089077B5" w:rsidR="00521876" w:rsidRDefault="00521876" w:rsidP="00521876">
      <w:pPr>
        <w:tabs>
          <w:tab w:val="left" w:pos="454"/>
        </w:tabs>
        <w:spacing w:line="300" w:lineRule="auto"/>
        <w:ind w:left="454"/>
        <w:rPr>
          <w:kern w:val="0"/>
        </w:rPr>
      </w:pPr>
    </w:p>
    <w:p w14:paraId="294D0684" w14:textId="02B955DF" w:rsidR="00521876" w:rsidRDefault="00521876" w:rsidP="00521876">
      <w:pPr>
        <w:tabs>
          <w:tab w:val="left" w:pos="454"/>
        </w:tabs>
        <w:spacing w:line="300" w:lineRule="auto"/>
        <w:ind w:left="454"/>
        <w:rPr>
          <w:kern w:val="0"/>
        </w:rPr>
      </w:pPr>
    </w:p>
    <w:p w14:paraId="1B2002DD" w14:textId="654A7276" w:rsidR="00521876" w:rsidRDefault="00521876" w:rsidP="00521876">
      <w:pPr>
        <w:tabs>
          <w:tab w:val="left" w:pos="454"/>
        </w:tabs>
        <w:spacing w:line="300" w:lineRule="auto"/>
        <w:ind w:left="454"/>
        <w:rPr>
          <w:kern w:val="0"/>
        </w:rPr>
      </w:pPr>
    </w:p>
    <w:p w14:paraId="741606C9" w14:textId="3B511738" w:rsidR="00521876" w:rsidRDefault="00521876" w:rsidP="00521876">
      <w:pPr>
        <w:tabs>
          <w:tab w:val="left" w:pos="454"/>
        </w:tabs>
        <w:spacing w:line="300" w:lineRule="auto"/>
        <w:ind w:left="454"/>
        <w:rPr>
          <w:kern w:val="0"/>
        </w:rPr>
      </w:pPr>
    </w:p>
    <w:p w14:paraId="30F49224" w14:textId="22587E76" w:rsidR="00521876" w:rsidRDefault="00521876" w:rsidP="00521876">
      <w:pPr>
        <w:tabs>
          <w:tab w:val="left" w:pos="454"/>
        </w:tabs>
        <w:spacing w:line="300" w:lineRule="auto"/>
        <w:ind w:left="454"/>
        <w:rPr>
          <w:kern w:val="0"/>
        </w:rPr>
      </w:pPr>
    </w:p>
    <w:p w14:paraId="5A1CBF57" w14:textId="77777777" w:rsidR="00D20350" w:rsidRDefault="00D20350" w:rsidP="00521876">
      <w:pPr>
        <w:tabs>
          <w:tab w:val="left" w:pos="454"/>
        </w:tabs>
        <w:spacing w:line="300" w:lineRule="auto"/>
        <w:ind w:left="454"/>
        <w:rPr>
          <w:kern w:val="0"/>
        </w:rPr>
      </w:pPr>
    </w:p>
    <w:p w14:paraId="329724B1" w14:textId="77777777" w:rsidR="00D20350" w:rsidRDefault="00D20350" w:rsidP="00521876">
      <w:pPr>
        <w:tabs>
          <w:tab w:val="left" w:pos="454"/>
        </w:tabs>
        <w:spacing w:line="300" w:lineRule="auto"/>
        <w:ind w:left="454"/>
        <w:rPr>
          <w:kern w:val="0"/>
        </w:rPr>
      </w:pPr>
    </w:p>
    <w:p w14:paraId="7BA2D1F4" w14:textId="77777777" w:rsidR="00D20350" w:rsidRDefault="00D20350" w:rsidP="00521876">
      <w:pPr>
        <w:tabs>
          <w:tab w:val="left" w:pos="454"/>
        </w:tabs>
        <w:spacing w:line="300" w:lineRule="auto"/>
        <w:ind w:left="454"/>
        <w:rPr>
          <w:kern w:val="0"/>
        </w:rPr>
      </w:pPr>
    </w:p>
    <w:p w14:paraId="37F83262" w14:textId="77777777" w:rsidR="00521876" w:rsidRPr="00635E4B" w:rsidRDefault="00521876" w:rsidP="00521876">
      <w:pPr>
        <w:tabs>
          <w:tab w:val="left" w:pos="454"/>
        </w:tabs>
        <w:spacing w:line="300" w:lineRule="auto"/>
        <w:ind w:left="454"/>
        <w:rPr>
          <w:kern w:val="0"/>
        </w:rPr>
      </w:pPr>
    </w:p>
    <w:bookmarkEnd w:id="33"/>
    <w:bookmarkEnd w:id="34"/>
    <w:bookmarkEnd w:id="35"/>
    <w:p w14:paraId="57E7B806" w14:textId="29161843" w:rsidR="003F1B70" w:rsidRDefault="004005D6" w:rsidP="00A80E9A">
      <w:pPr>
        <w:pStyle w:val="2"/>
        <w:numPr>
          <w:ilvl w:val="0"/>
          <w:numId w:val="9"/>
        </w:numPr>
        <w:jc w:val="left"/>
      </w:pPr>
      <w:r>
        <w:rPr>
          <w:rFonts w:hint="eastAsia"/>
        </w:rPr>
        <w:lastRenderedPageBreak/>
        <w:t>高温</w:t>
      </w:r>
      <w:r w:rsidR="00A80E9A">
        <w:rPr>
          <w:rFonts w:hint="eastAsia"/>
        </w:rPr>
        <w:t>视频监控</w:t>
      </w:r>
      <w:r>
        <w:rPr>
          <w:rFonts w:hint="eastAsia"/>
        </w:rPr>
        <w:t>采集系统</w:t>
      </w:r>
    </w:p>
    <w:p w14:paraId="77BE1A6A" w14:textId="69FEF18E" w:rsidR="00521876" w:rsidRDefault="004005D6" w:rsidP="00521876">
      <w:r w:rsidRPr="004741C7">
        <w:rPr>
          <w:rFonts w:ascii="宋体" w:hAnsi="宋体" w:cs="宋体"/>
          <w:noProof/>
          <w:kern w:val="0"/>
          <w:szCs w:val="24"/>
        </w:rPr>
        <w:drawing>
          <wp:inline distT="0" distB="0" distL="0" distR="0" wp14:anchorId="7485C773" wp14:editId="4B417213">
            <wp:extent cx="5274310" cy="3480435"/>
            <wp:effectExtent l="19050" t="19050" r="21590" b="24765"/>
            <wp:docPr id="5618523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480435"/>
                    </a:xfrm>
                    <a:prstGeom prst="rect">
                      <a:avLst/>
                    </a:prstGeom>
                    <a:noFill/>
                    <a:ln>
                      <a:solidFill>
                        <a:schemeClr val="bg2">
                          <a:lumMod val="75000"/>
                        </a:schemeClr>
                      </a:solidFill>
                    </a:ln>
                    <a:effectLst/>
                  </pic:spPr>
                </pic:pic>
              </a:graphicData>
            </a:graphic>
          </wp:inline>
        </w:drawing>
      </w:r>
    </w:p>
    <w:p w14:paraId="744C1D21" w14:textId="5D669621" w:rsidR="00521876" w:rsidRDefault="00521876" w:rsidP="00A80E9A"/>
    <w:p w14:paraId="0B87577C" w14:textId="77777777" w:rsidR="004005D6" w:rsidRPr="007F4D27" w:rsidRDefault="004005D6" w:rsidP="004005D6">
      <w:pPr>
        <w:widowControl/>
        <w:spacing w:line="360" w:lineRule="auto"/>
        <w:jc w:val="left"/>
        <w:rPr>
          <w:rFonts w:ascii="宋体" w:hAnsi="宋体" w:cs="宋体" w:hint="eastAsia"/>
          <w:b/>
          <w:bCs/>
          <w:noProof/>
          <w:kern w:val="0"/>
          <w:szCs w:val="24"/>
        </w:rPr>
      </w:pPr>
      <w:r w:rsidRPr="007F4D27">
        <w:rPr>
          <w:rFonts w:ascii="宋体" w:hAnsi="宋体" w:cs="宋体" w:hint="eastAsia"/>
          <w:b/>
          <w:bCs/>
          <w:noProof/>
          <w:kern w:val="0"/>
          <w:szCs w:val="24"/>
        </w:rPr>
        <w:t>设计说明：</w:t>
      </w:r>
    </w:p>
    <w:p w14:paraId="6233F5A7" w14:textId="77777777" w:rsidR="004005D6" w:rsidRPr="00F14891" w:rsidRDefault="004005D6" w:rsidP="004005D6">
      <w:pPr>
        <w:pStyle w:val="afff3"/>
        <w:widowControl/>
        <w:numPr>
          <w:ilvl w:val="0"/>
          <w:numId w:val="25"/>
        </w:numPr>
        <w:spacing w:line="360" w:lineRule="auto"/>
        <w:ind w:firstLineChars="0"/>
        <w:jc w:val="left"/>
        <w:rPr>
          <w:rFonts w:ascii="宋体" w:hAnsi="宋体" w:cs="宋体" w:hint="eastAsia"/>
          <w:noProof/>
          <w:kern w:val="0"/>
          <w:szCs w:val="24"/>
        </w:rPr>
      </w:pPr>
      <w:r w:rsidRPr="00F14891">
        <w:rPr>
          <w:rFonts w:ascii="宋体" w:hAnsi="宋体" w:cs="宋体" w:hint="eastAsia"/>
          <w:noProof/>
          <w:kern w:val="0"/>
          <w:szCs w:val="24"/>
        </w:rPr>
        <w:t>试验容器可以开口的是220*95侧面，在该侧面开200*80mm的口，全部覆盖蓝宝石耐高温玻璃；</w:t>
      </w:r>
    </w:p>
    <w:p w14:paraId="7E63FE0D" w14:textId="77777777" w:rsidR="004005D6" w:rsidRDefault="004005D6" w:rsidP="004005D6">
      <w:pPr>
        <w:pStyle w:val="afff3"/>
        <w:widowControl/>
        <w:numPr>
          <w:ilvl w:val="0"/>
          <w:numId w:val="25"/>
        </w:numPr>
        <w:spacing w:line="360" w:lineRule="auto"/>
        <w:ind w:firstLineChars="0"/>
        <w:jc w:val="left"/>
        <w:rPr>
          <w:rFonts w:ascii="宋体" w:hAnsi="宋体" w:cs="宋体" w:hint="eastAsia"/>
          <w:noProof/>
          <w:kern w:val="0"/>
          <w:szCs w:val="24"/>
        </w:rPr>
      </w:pPr>
      <w:r>
        <w:rPr>
          <w:rFonts w:ascii="宋体" w:hAnsi="宋体" w:cs="宋体" w:hint="eastAsia"/>
          <w:noProof/>
          <w:kern w:val="0"/>
          <w:szCs w:val="24"/>
        </w:rPr>
        <w:t>为防止热量散失，在容器开口的侧面做一个封闭的盒子，盒子外侧面挖孔，可放置高温针孔镜头杆；</w:t>
      </w:r>
    </w:p>
    <w:p w14:paraId="4C90919D" w14:textId="77777777" w:rsidR="004005D6" w:rsidRPr="004005D6" w:rsidRDefault="004005D6" w:rsidP="003B133B">
      <w:pPr>
        <w:pStyle w:val="afff3"/>
        <w:widowControl/>
        <w:numPr>
          <w:ilvl w:val="0"/>
          <w:numId w:val="25"/>
        </w:numPr>
        <w:spacing w:line="360" w:lineRule="auto"/>
        <w:ind w:firstLineChars="0"/>
        <w:jc w:val="left"/>
      </w:pPr>
      <w:r w:rsidRPr="004005D6">
        <w:rPr>
          <w:rFonts w:ascii="宋体" w:hAnsi="宋体" w:cs="宋体" w:hint="eastAsia"/>
          <w:noProof/>
          <w:kern w:val="0"/>
          <w:szCs w:val="24"/>
        </w:rPr>
        <w:t>镜头与玻璃距离确保15mm以上；</w:t>
      </w:r>
    </w:p>
    <w:p w14:paraId="51870B4E" w14:textId="0F65160C" w:rsidR="004005D6" w:rsidRDefault="004005D6" w:rsidP="003B133B">
      <w:pPr>
        <w:pStyle w:val="afff3"/>
        <w:widowControl/>
        <w:numPr>
          <w:ilvl w:val="0"/>
          <w:numId w:val="25"/>
        </w:numPr>
        <w:spacing w:line="360" w:lineRule="auto"/>
        <w:ind w:firstLineChars="0"/>
        <w:jc w:val="left"/>
      </w:pPr>
      <w:r>
        <w:rPr>
          <w:rFonts w:ascii="宋体" w:hAnsi="宋体" w:cs="宋体" w:hint="eastAsia"/>
          <w:noProof/>
          <w:kern w:val="0"/>
          <w:szCs w:val="24"/>
        </w:rPr>
        <w:t>为确保系统长期稳定运行</w:t>
      </w:r>
      <w:r w:rsidRPr="004005D6">
        <w:rPr>
          <w:rFonts w:ascii="宋体" w:hAnsi="宋体" w:cs="宋体" w:hint="eastAsia"/>
          <w:noProof/>
          <w:kern w:val="0"/>
          <w:szCs w:val="24"/>
        </w:rPr>
        <w:t>，设计</w:t>
      </w:r>
      <w:r>
        <w:rPr>
          <w:rFonts w:ascii="宋体" w:hAnsi="宋体" w:cs="宋体" w:hint="eastAsia"/>
          <w:noProof/>
          <w:kern w:val="0"/>
          <w:szCs w:val="24"/>
        </w:rPr>
        <w:t>上</w:t>
      </w:r>
      <w:r w:rsidRPr="004005D6">
        <w:rPr>
          <w:rFonts w:ascii="宋体" w:hAnsi="宋体" w:cs="宋体" w:hint="eastAsia"/>
          <w:noProof/>
          <w:kern w:val="0"/>
          <w:szCs w:val="24"/>
        </w:rPr>
        <w:t>玻璃</w:t>
      </w:r>
      <w:r>
        <w:rPr>
          <w:rFonts w:ascii="宋体" w:hAnsi="宋体" w:cs="宋体" w:hint="eastAsia"/>
          <w:noProof/>
          <w:kern w:val="0"/>
          <w:szCs w:val="24"/>
        </w:rPr>
        <w:t>盖为</w:t>
      </w:r>
      <w:r w:rsidRPr="004005D6">
        <w:rPr>
          <w:rFonts w:ascii="宋体" w:hAnsi="宋体" w:cs="宋体" w:hint="eastAsia"/>
          <w:noProof/>
          <w:kern w:val="0"/>
          <w:szCs w:val="24"/>
        </w:rPr>
        <w:t>可拆卸结构，供后续擦拭灰尘用；</w:t>
      </w:r>
    </w:p>
    <w:p w14:paraId="04ED9A83" w14:textId="77777777" w:rsidR="004005D6" w:rsidRDefault="004005D6" w:rsidP="00A80E9A"/>
    <w:p w14:paraId="5FE7335D" w14:textId="77777777" w:rsidR="00E5705E" w:rsidRPr="007F4D27" w:rsidRDefault="00E5705E" w:rsidP="00E5705E">
      <w:pPr>
        <w:widowControl/>
        <w:spacing w:line="360" w:lineRule="auto"/>
        <w:jc w:val="left"/>
        <w:rPr>
          <w:rFonts w:ascii="宋体" w:hAnsi="宋体" w:cs="宋体" w:hint="eastAsia"/>
          <w:b/>
          <w:bCs/>
          <w:noProof/>
          <w:kern w:val="0"/>
          <w:szCs w:val="24"/>
        </w:rPr>
      </w:pPr>
      <w:r w:rsidRPr="007F4D27">
        <w:rPr>
          <w:rFonts w:ascii="宋体" w:hAnsi="宋体" w:cs="宋体" w:hint="eastAsia"/>
          <w:b/>
          <w:bCs/>
          <w:noProof/>
          <w:kern w:val="0"/>
          <w:szCs w:val="24"/>
        </w:rPr>
        <w:t>技术指标：</w:t>
      </w:r>
    </w:p>
    <w:p w14:paraId="43AA5C3D" w14:textId="508A4447" w:rsidR="00E5705E" w:rsidRPr="00AA74C3" w:rsidRDefault="00E5705E" w:rsidP="00E5705E">
      <w:pPr>
        <w:pStyle w:val="afff3"/>
        <w:widowControl/>
        <w:numPr>
          <w:ilvl w:val="0"/>
          <w:numId w:val="26"/>
        </w:numPr>
        <w:spacing w:line="360" w:lineRule="auto"/>
        <w:ind w:firstLineChars="0"/>
        <w:jc w:val="left"/>
        <w:rPr>
          <w:rFonts w:ascii="宋体" w:hAnsi="宋体" w:cs="宋体" w:hint="eastAsia"/>
          <w:noProof/>
          <w:kern w:val="0"/>
          <w:szCs w:val="24"/>
        </w:rPr>
      </w:pPr>
      <w:r w:rsidRPr="00AA74C3">
        <w:rPr>
          <w:rFonts w:ascii="宋体" w:hAnsi="宋体" w:cs="宋体" w:hint="eastAsia"/>
          <w:noProof/>
          <w:kern w:val="0"/>
          <w:szCs w:val="24"/>
        </w:rPr>
        <w:t>高温相机可耐受最高1</w:t>
      </w:r>
      <w:r>
        <w:rPr>
          <w:rFonts w:ascii="宋体" w:hAnsi="宋体" w:cs="宋体" w:hint="eastAsia"/>
          <w:noProof/>
          <w:kern w:val="0"/>
          <w:szCs w:val="24"/>
        </w:rPr>
        <w:t>050</w:t>
      </w:r>
      <w:r w:rsidRPr="00AA74C3">
        <w:rPr>
          <w:rFonts w:ascii="宋体" w:hAnsi="宋体" w:cs="宋体" w:hint="eastAsia"/>
          <w:noProof/>
          <w:kern w:val="0"/>
          <w:szCs w:val="24"/>
        </w:rPr>
        <w:t>摄氏度</w:t>
      </w:r>
      <w:r>
        <w:rPr>
          <w:rFonts w:ascii="宋体" w:hAnsi="宋体" w:cs="宋体" w:hint="eastAsia"/>
          <w:noProof/>
          <w:kern w:val="0"/>
          <w:szCs w:val="24"/>
        </w:rPr>
        <w:t>以上</w:t>
      </w:r>
      <w:r w:rsidRPr="00AA74C3">
        <w:rPr>
          <w:rFonts w:ascii="宋体" w:hAnsi="宋体" w:cs="宋体" w:hint="eastAsia"/>
          <w:noProof/>
          <w:kern w:val="0"/>
          <w:szCs w:val="24"/>
        </w:rPr>
        <w:t>温度</w:t>
      </w:r>
      <w:r>
        <w:rPr>
          <w:rFonts w:ascii="宋体" w:hAnsi="宋体" w:cs="宋体" w:hint="eastAsia"/>
          <w:noProof/>
          <w:kern w:val="0"/>
          <w:szCs w:val="24"/>
        </w:rPr>
        <w:t>，设计最高耐受温度1200摄氏度</w:t>
      </w:r>
      <w:r w:rsidRPr="00AA74C3">
        <w:rPr>
          <w:rFonts w:ascii="宋体" w:hAnsi="宋体" w:cs="宋体" w:hint="eastAsia"/>
          <w:noProof/>
          <w:kern w:val="0"/>
          <w:szCs w:val="24"/>
        </w:rPr>
        <w:t>；</w:t>
      </w:r>
    </w:p>
    <w:p w14:paraId="79A167C0" w14:textId="303D2C75" w:rsidR="00E5705E" w:rsidRPr="00AA74C3" w:rsidRDefault="00E5705E" w:rsidP="00E5705E">
      <w:pPr>
        <w:pStyle w:val="afff3"/>
        <w:widowControl/>
        <w:numPr>
          <w:ilvl w:val="0"/>
          <w:numId w:val="26"/>
        </w:numPr>
        <w:spacing w:line="360" w:lineRule="auto"/>
        <w:ind w:firstLineChars="0"/>
        <w:jc w:val="left"/>
        <w:rPr>
          <w:rFonts w:ascii="宋体" w:hAnsi="宋体" w:cs="宋体" w:hint="eastAsia"/>
          <w:noProof/>
          <w:kern w:val="0"/>
          <w:szCs w:val="24"/>
        </w:rPr>
      </w:pPr>
      <w:r w:rsidRPr="00AA74C3">
        <w:rPr>
          <w:rFonts w:ascii="宋体" w:hAnsi="宋体" w:cs="宋体" w:hint="eastAsia"/>
          <w:noProof/>
          <w:kern w:val="0"/>
          <w:szCs w:val="24"/>
        </w:rPr>
        <w:t>相机</w:t>
      </w:r>
      <w:r>
        <w:rPr>
          <w:rFonts w:ascii="宋体" w:hAnsi="宋体" w:cs="宋体" w:hint="eastAsia"/>
          <w:noProof/>
          <w:kern w:val="0"/>
          <w:szCs w:val="24"/>
        </w:rPr>
        <w:t>分辨率1920</w:t>
      </w:r>
      <w:r w:rsidRPr="007F4D27">
        <w:rPr>
          <w:rFonts w:ascii="宋体" w:hAnsi="宋体" w:cs="宋体"/>
          <w:noProof/>
          <w:kern w:val="0"/>
          <w:szCs w:val="24"/>
        </w:rPr>
        <w:t xml:space="preserve"> × 1080 px</w:t>
      </w:r>
      <w:r>
        <w:rPr>
          <w:rFonts w:ascii="宋体" w:hAnsi="宋体" w:cs="宋体" w:hint="eastAsia"/>
          <w:noProof/>
          <w:kern w:val="0"/>
          <w:szCs w:val="24"/>
        </w:rPr>
        <w:t>以上，</w:t>
      </w:r>
      <w:r w:rsidRPr="00AA74C3">
        <w:rPr>
          <w:rFonts w:ascii="宋体" w:hAnsi="宋体" w:cs="宋体" w:hint="eastAsia"/>
          <w:noProof/>
          <w:kern w:val="0"/>
          <w:szCs w:val="24"/>
        </w:rPr>
        <w:t>帧率&gt;</w:t>
      </w:r>
      <w:r>
        <w:rPr>
          <w:rFonts w:ascii="宋体" w:hAnsi="宋体" w:cs="宋体" w:hint="eastAsia"/>
          <w:noProof/>
          <w:kern w:val="0"/>
          <w:szCs w:val="24"/>
        </w:rPr>
        <w:t>=</w:t>
      </w:r>
      <w:r w:rsidRPr="00AA74C3">
        <w:rPr>
          <w:rFonts w:ascii="宋体" w:hAnsi="宋体" w:cs="宋体" w:hint="eastAsia"/>
          <w:noProof/>
          <w:kern w:val="0"/>
          <w:szCs w:val="24"/>
        </w:rPr>
        <w:t>50fps；</w:t>
      </w:r>
    </w:p>
    <w:p w14:paraId="3A66615B" w14:textId="77777777" w:rsidR="00E5705E" w:rsidRPr="00E5705E" w:rsidRDefault="00E5705E" w:rsidP="008E7DB8">
      <w:pPr>
        <w:pStyle w:val="afff3"/>
        <w:widowControl/>
        <w:numPr>
          <w:ilvl w:val="0"/>
          <w:numId w:val="26"/>
        </w:numPr>
        <w:spacing w:line="360" w:lineRule="auto"/>
        <w:ind w:firstLineChars="0"/>
        <w:jc w:val="left"/>
      </w:pPr>
      <w:r w:rsidRPr="00E5705E">
        <w:rPr>
          <w:rFonts w:ascii="宋体" w:hAnsi="宋体" w:cs="宋体" w:hint="eastAsia"/>
          <w:noProof/>
          <w:kern w:val="0"/>
          <w:szCs w:val="24"/>
        </w:rPr>
        <w:t>裂纹识别精度最小长度不大于2.0mm;</w:t>
      </w:r>
    </w:p>
    <w:p w14:paraId="387FA58F" w14:textId="56107DAE" w:rsidR="004005D6" w:rsidRDefault="00E5705E" w:rsidP="008E7DB8">
      <w:pPr>
        <w:pStyle w:val="afff3"/>
        <w:widowControl/>
        <w:numPr>
          <w:ilvl w:val="0"/>
          <w:numId w:val="26"/>
        </w:numPr>
        <w:spacing w:line="360" w:lineRule="auto"/>
        <w:ind w:firstLineChars="0"/>
        <w:jc w:val="left"/>
      </w:pPr>
      <w:r w:rsidRPr="00E5705E">
        <w:rPr>
          <w:rFonts w:ascii="宋体" w:hAnsi="宋体" w:cs="宋体" w:hint="eastAsia"/>
          <w:noProof/>
          <w:kern w:val="0"/>
          <w:szCs w:val="24"/>
        </w:rPr>
        <w:t>图像识别准确度8</w:t>
      </w:r>
      <w:r>
        <w:rPr>
          <w:rFonts w:ascii="宋体" w:hAnsi="宋体" w:cs="宋体" w:hint="eastAsia"/>
          <w:noProof/>
          <w:kern w:val="0"/>
          <w:szCs w:val="24"/>
        </w:rPr>
        <w:t>5</w:t>
      </w:r>
      <w:r w:rsidRPr="00E5705E">
        <w:rPr>
          <w:rFonts w:ascii="宋体" w:hAnsi="宋体" w:cs="宋体" w:hint="eastAsia"/>
          <w:noProof/>
          <w:kern w:val="0"/>
          <w:szCs w:val="24"/>
        </w:rPr>
        <w:t>%以上；</w:t>
      </w:r>
    </w:p>
    <w:p w14:paraId="42E47B87" w14:textId="77777777" w:rsidR="004005D6" w:rsidRDefault="004005D6" w:rsidP="00A80E9A"/>
    <w:p w14:paraId="04BD98CB" w14:textId="77777777" w:rsidR="00A8413C" w:rsidRDefault="00A8413C" w:rsidP="00A80E9A"/>
    <w:p w14:paraId="79122706" w14:textId="77777777" w:rsidR="00A8413C" w:rsidRDefault="00A8413C" w:rsidP="00A80E9A"/>
    <w:p w14:paraId="57087629" w14:textId="77777777" w:rsidR="004005D6" w:rsidRPr="004005D6" w:rsidRDefault="004005D6" w:rsidP="00A80E9A"/>
    <w:p w14:paraId="4327691E" w14:textId="7F847C5E" w:rsidR="00223810" w:rsidRDefault="00A8413C" w:rsidP="00223810">
      <w:pPr>
        <w:pStyle w:val="2"/>
        <w:numPr>
          <w:ilvl w:val="0"/>
          <w:numId w:val="9"/>
        </w:numPr>
        <w:jc w:val="left"/>
      </w:pPr>
      <w:r>
        <w:rPr>
          <w:rFonts w:hint="eastAsia"/>
        </w:rPr>
        <w:lastRenderedPageBreak/>
        <w:t>裂纹检测算法</w:t>
      </w:r>
    </w:p>
    <w:p w14:paraId="0148941C" w14:textId="3AB5FFFA" w:rsidR="001272D5" w:rsidRDefault="00176064" w:rsidP="009B4B48">
      <w:pPr>
        <w:pStyle w:val="afff3"/>
        <w:numPr>
          <w:ilvl w:val="0"/>
          <w:numId w:val="11"/>
        </w:numPr>
        <w:spacing w:line="360" w:lineRule="auto"/>
        <w:ind w:left="360" w:firstLineChars="0" w:firstLine="0"/>
      </w:pPr>
      <w:r>
        <w:rPr>
          <w:rFonts w:hint="eastAsia"/>
          <w:b/>
          <w:bCs/>
        </w:rPr>
        <w:t>网络架构图</w:t>
      </w:r>
    </w:p>
    <w:p w14:paraId="01921371" w14:textId="18012F32" w:rsidR="001272D5" w:rsidRDefault="009B4B48" w:rsidP="001272D5">
      <w:pPr>
        <w:pStyle w:val="afff3"/>
        <w:spacing w:line="360" w:lineRule="auto"/>
        <w:ind w:left="420" w:firstLineChars="0"/>
      </w:pPr>
      <w:r>
        <w:rPr>
          <w:rFonts w:hint="eastAsia"/>
        </w:rPr>
        <w:t>系统网络架构如下：</w:t>
      </w:r>
    </w:p>
    <w:p w14:paraId="01F13FC5" w14:textId="44CE159F" w:rsidR="009B4B48" w:rsidRPr="009B4B48" w:rsidRDefault="009B4B48" w:rsidP="009B4B48">
      <w:pPr>
        <w:pStyle w:val="afff3"/>
        <w:spacing w:line="360" w:lineRule="auto"/>
        <w:ind w:left="420" w:firstLine="480"/>
        <w:jc w:val="center"/>
      </w:pPr>
      <w:r w:rsidRPr="009B4B48">
        <w:rPr>
          <w:noProof/>
        </w:rPr>
        <w:drawing>
          <wp:inline distT="0" distB="0" distL="0" distR="0" wp14:anchorId="42243425" wp14:editId="46B45A73">
            <wp:extent cx="5226050" cy="4804883"/>
            <wp:effectExtent l="19050" t="19050" r="12700" b="15240"/>
            <wp:docPr id="468971101"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9593" cy="4808140"/>
                    </a:xfrm>
                    <a:prstGeom prst="rect">
                      <a:avLst/>
                    </a:prstGeom>
                    <a:noFill/>
                    <a:ln w="3175">
                      <a:solidFill>
                        <a:schemeClr val="bg1">
                          <a:lumMod val="65000"/>
                        </a:schemeClr>
                      </a:solidFill>
                    </a:ln>
                  </pic:spPr>
                </pic:pic>
              </a:graphicData>
            </a:graphic>
          </wp:inline>
        </w:drawing>
      </w:r>
    </w:p>
    <w:p w14:paraId="4C2D32E4" w14:textId="68D0EA8F" w:rsidR="009B4B48" w:rsidRDefault="00D405C0" w:rsidP="001272D5">
      <w:pPr>
        <w:pStyle w:val="afff3"/>
        <w:spacing w:line="360" w:lineRule="auto"/>
        <w:ind w:left="420" w:firstLineChars="0"/>
      </w:pPr>
      <w:r>
        <w:rPr>
          <w:rFonts w:hint="eastAsia"/>
        </w:rPr>
        <w:t>本系统配置两套高温高速采集相机，并对应于两套高算力边缘计算盒子，实时分析叶片裂纹。</w:t>
      </w:r>
    </w:p>
    <w:p w14:paraId="1C32CB83" w14:textId="77777777" w:rsidR="001272D5" w:rsidRPr="001272D5" w:rsidRDefault="001272D5" w:rsidP="001272D5">
      <w:pPr>
        <w:pStyle w:val="afff3"/>
        <w:spacing w:line="360" w:lineRule="auto"/>
        <w:ind w:left="420" w:firstLineChars="0"/>
      </w:pPr>
    </w:p>
    <w:p w14:paraId="4A9C556E" w14:textId="4A42D740" w:rsidR="00945CB4" w:rsidRDefault="00945CB4" w:rsidP="008B7887">
      <w:pPr>
        <w:pStyle w:val="afff3"/>
        <w:numPr>
          <w:ilvl w:val="0"/>
          <w:numId w:val="11"/>
        </w:numPr>
        <w:spacing w:line="360" w:lineRule="auto"/>
        <w:ind w:left="360" w:firstLineChars="0" w:firstLine="0"/>
        <w:rPr>
          <w:b/>
          <w:bCs/>
        </w:rPr>
      </w:pPr>
      <w:r>
        <w:rPr>
          <w:rFonts w:hint="eastAsia"/>
          <w:b/>
          <w:bCs/>
        </w:rPr>
        <w:t>防抖功能</w:t>
      </w:r>
    </w:p>
    <w:p w14:paraId="1DF4F607" w14:textId="44BD05CC" w:rsidR="00945CB4" w:rsidRDefault="00945CB4" w:rsidP="00945CB4">
      <w:pPr>
        <w:pStyle w:val="afff3"/>
        <w:spacing w:line="360" w:lineRule="auto"/>
        <w:ind w:left="420" w:firstLineChars="0"/>
      </w:pPr>
      <w:r>
        <w:rPr>
          <w:rFonts w:hint="eastAsia"/>
        </w:rPr>
        <w:t>由于本产品使用环境较为恶劣，</w:t>
      </w:r>
      <w:r w:rsidR="00D405C0">
        <w:rPr>
          <w:rFonts w:hint="eastAsia"/>
        </w:rPr>
        <w:t>机械装置可能会引起</w:t>
      </w:r>
      <w:r>
        <w:rPr>
          <w:rFonts w:hint="eastAsia"/>
        </w:rPr>
        <w:t>抖动、静距离拍摄、低照度，这些因素叠加会严重影响成像质量，进而造成目标匹配度低、目标几何特征模糊，导致最终结果误差大，为了消除抖动误差影响，可采用以下解决方案：</w:t>
      </w:r>
    </w:p>
    <w:p w14:paraId="3D91D91E" w14:textId="77777777" w:rsidR="00945CB4" w:rsidRDefault="00945CB4" w:rsidP="00945CB4">
      <w:pPr>
        <w:pStyle w:val="afff3"/>
        <w:spacing w:line="360" w:lineRule="auto"/>
        <w:ind w:left="360" w:firstLineChars="0" w:firstLine="0"/>
      </w:pPr>
      <w:r w:rsidRPr="00945CB4">
        <w:rPr>
          <w:rFonts w:hint="eastAsia"/>
        </w:rPr>
        <w:t>硬件防抖：</w:t>
      </w:r>
    </w:p>
    <w:p w14:paraId="3F753275" w14:textId="6697035B" w:rsidR="00945CB4" w:rsidRDefault="001D27F2" w:rsidP="00945CB4">
      <w:pPr>
        <w:pStyle w:val="afff3"/>
        <w:spacing w:line="360" w:lineRule="auto"/>
        <w:ind w:left="780" w:firstLineChars="0" w:firstLine="60"/>
      </w:pPr>
      <w:r>
        <w:rPr>
          <w:rFonts w:hint="eastAsia"/>
        </w:rPr>
        <w:t>a.</w:t>
      </w:r>
      <w:r w:rsidR="00945CB4">
        <w:rPr>
          <w:rFonts w:hint="eastAsia"/>
        </w:rPr>
        <w:t>选取带有防抖功能的</w:t>
      </w:r>
      <w:r>
        <w:rPr>
          <w:rFonts w:hint="eastAsia"/>
        </w:rPr>
        <w:t>低照度</w:t>
      </w:r>
      <w:r w:rsidR="00945CB4">
        <w:rPr>
          <w:rFonts w:hint="eastAsia"/>
        </w:rPr>
        <w:t>工业相机</w:t>
      </w:r>
    </w:p>
    <w:p w14:paraId="7224F304" w14:textId="2E14F0C9" w:rsidR="00945CB4" w:rsidRPr="00945CB4" w:rsidRDefault="001D27F2" w:rsidP="00945CB4">
      <w:pPr>
        <w:pStyle w:val="afff3"/>
        <w:spacing w:line="360" w:lineRule="auto"/>
        <w:ind w:left="780" w:firstLineChars="0" w:firstLine="60"/>
      </w:pPr>
      <w:r>
        <w:rPr>
          <w:rFonts w:hint="eastAsia"/>
        </w:rPr>
        <w:t>b</w:t>
      </w:r>
      <w:r>
        <w:t>.</w:t>
      </w:r>
      <w:r w:rsidR="00945CB4">
        <w:rPr>
          <w:rFonts w:hint="eastAsia"/>
        </w:rPr>
        <w:t>在相机底座上增加橡胶缓冲垫片</w:t>
      </w:r>
    </w:p>
    <w:p w14:paraId="117080A9" w14:textId="0C63946A" w:rsidR="00945CB4" w:rsidRDefault="00945CB4" w:rsidP="00945CB4">
      <w:pPr>
        <w:pStyle w:val="afff3"/>
        <w:spacing w:line="360" w:lineRule="auto"/>
        <w:ind w:left="360" w:firstLineChars="0" w:firstLine="0"/>
      </w:pPr>
      <w:r w:rsidRPr="00945CB4">
        <w:rPr>
          <w:rFonts w:hint="eastAsia"/>
        </w:rPr>
        <w:t>软件防抖：</w:t>
      </w:r>
    </w:p>
    <w:p w14:paraId="63416393" w14:textId="23EB9DC1" w:rsidR="001D27F2" w:rsidRDefault="001D27F2" w:rsidP="00945CB4">
      <w:pPr>
        <w:pStyle w:val="afff3"/>
        <w:spacing w:line="360" w:lineRule="auto"/>
        <w:ind w:left="360" w:firstLineChars="0" w:firstLine="0"/>
      </w:pPr>
      <w:r>
        <w:lastRenderedPageBreak/>
        <w:tab/>
      </w:r>
      <w:r>
        <w:tab/>
      </w:r>
      <w:r w:rsidR="00905941">
        <w:rPr>
          <w:rFonts w:hint="eastAsia"/>
        </w:rPr>
        <w:t>软件防抖是基于多帧视频流提取帧间特征后进行抖动修复，消除重影，还原图像真实特征，图像算法进行防抖需要根据应用场景进行优化，在低照度情况下，由于图像噪点多，特征量少，相应稳像防抖算法难度大、运算开销也大，在必要情况下，可以增加陀螺仪进行参数的校准，软件</w:t>
      </w:r>
      <w:r w:rsidR="000E3701">
        <w:rPr>
          <w:rFonts w:hint="eastAsia"/>
        </w:rPr>
        <w:t>算法</w:t>
      </w:r>
      <w:r w:rsidR="00905941">
        <w:rPr>
          <w:rFonts w:hint="eastAsia"/>
        </w:rPr>
        <w:t>防抖效果对比如下：</w:t>
      </w:r>
    </w:p>
    <w:p w14:paraId="3DB50B41" w14:textId="4DD6B749" w:rsidR="00905941" w:rsidRDefault="000E3701" w:rsidP="00945CB4">
      <w:pPr>
        <w:pStyle w:val="afff3"/>
        <w:spacing w:line="360" w:lineRule="auto"/>
        <w:ind w:left="360" w:firstLineChars="0" w:firstLine="0"/>
      </w:pPr>
      <w:r>
        <w:rPr>
          <w:noProof/>
        </w:rPr>
        <w:drawing>
          <wp:inline distT="0" distB="0" distL="0" distR="0" wp14:anchorId="41425026" wp14:editId="20B56893">
            <wp:extent cx="5941060" cy="1380490"/>
            <wp:effectExtent l="0" t="0" r="2540" b="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1060" cy="1380490"/>
                    </a:xfrm>
                    <a:prstGeom prst="rect">
                      <a:avLst/>
                    </a:prstGeom>
                  </pic:spPr>
                </pic:pic>
              </a:graphicData>
            </a:graphic>
          </wp:inline>
        </w:drawing>
      </w:r>
    </w:p>
    <w:p w14:paraId="6F8FEDD1" w14:textId="77777777" w:rsidR="00905941" w:rsidRPr="00945CB4" w:rsidRDefault="00905941" w:rsidP="00945CB4">
      <w:pPr>
        <w:pStyle w:val="afff3"/>
        <w:spacing w:line="360" w:lineRule="auto"/>
        <w:ind w:left="360" w:firstLineChars="0" w:firstLine="0"/>
      </w:pPr>
    </w:p>
    <w:p w14:paraId="1EF6587D" w14:textId="33E828C5" w:rsidR="000E7D11" w:rsidRDefault="000E7D11" w:rsidP="008B7887">
      <w:pPr>
        <w:pStyle w:val="afff3"/>
        <w:numPr>
          <w:ilvl w:val="0"/>
          <w:numId w:val="11"/>
        </w:numPr>
        <w:spacing w:line="360" w:lineRule="auto"/>
        <w:ind w:left="360" w:firstLineChars="0" w:firstLine="0"/>
        <w:rPr>
          <w:b/>
          <w:bCs/>
        </w:rPr>
      </w:pPr>
      <w:r>
        <w:rPr>
          <w:rFonts w:hint="eastAsia"/>
          <w:b/>
          <w:bCs/>
        </w:rPr>
        <w:t>消除畸变</w:t>
      </w:r>
    </w:p>
    <w:p w14:paraId="49C0ADF5" w14:textId="6AB37C91" w:rsidR="000E7D11" w:rsidRDefault="000E7D11" w:rsidP="000E7D11">
      <w:pPr>
        <w:pStyle w:val="afff3"/>
        <w:spacing w:line="360" w:lineRule="auto"/>
        <w:ind w:left="420" w:firstLineChars="0"/>
      </w:pPr>
      <w:r w:rsidRPr="000E7D11">
        <w:rPr>
          <w:rFonts w:hint="eastAsia"/>
        </w:rPr>
        <w:t>由于</w:t>
      </w:r>
      <w:r>
        <w:rPr>
          <w:rFonts w:hint="eastAsia"/>
        </w:rPr>
        <w:t>受</w:t>
      </w:r>
      <w:r w:rsidR="00D405C0">
        <w:rPr>
          <w:rFonts w:hint="eastAsia"/>
        </w:rPr>
        <w:t>加热炉</w:t>
      </w:r>
      <w:r>
        <w:rPr>
          <w:rFonts w:hint="eastAsia"/>
        </w:rPr>
        <w:t>结构及运行环境的限制，摄像头安装的位置达不到最佳效果，本产品将摄像头安装在</w:t>
      </w:r>
      <w:r w:rsidR="00D405C0">
        <w:rPr>
          <w:rFonts w:hint="eastAsia"/>
        </w:rPr>
        <w:t>加热炉侧壁位置</w:t>
      </w:r>
      <w:r>
        <w:rPr>
          <w:rFonts w:hint="eastAsia"/>
        </w:rPr>
        <w:t>，摄像头</w:t>
      </w:r>
      <w:r w:rsidR="00D405C0">
        <w:rPr>
          <w:rFonts w:hint="eastAsia"/>
        </w:rPr>
        <w:t>与叶片距离较近</w:t>
      </w:r>
      <w:r>
        <w:rPr>
          <w:rFonts w:hint="eastAsia"/>
        </w:rPr>
        <w:t>，因此摄像头型号为短焦距、广角，这类摄像头会导致图像产生一定的畸变，影响后期的图像识别，因此在图像进行识别前，需要进行预处理消除畸变。</w:t>
      </w:r>
    </w:p>
    <w:p w14:paraId="2C0A6E10" w14:textId="2ED21678" w:rsidR="000E7D11" w:rsidRPr="000E7D11" w:rsidRDefault="000E7D11" w:rsidP="000E7D11">
      <w:pPr>
        <w:pStyle w:val="afff3"/>
        <w:spacing w:line="360" w:lineRule="auto"/>
        <w:ind w:left="420" w:firstLineChars="0"/>
      </w:pPr>
      <w:r>
        <w:rPr>
          <w:noProof/>
        </w:rPr>
        <mc:AlternateContent>
          <mc:Choice Requires="wps">
            <w:drawing>
              <wp:anchor distT="0" distB="0" distL="114300" distR="114300" simplePos="0" relativeHeight="251350016" behindDoc="0" locked="0" layoutInCell="1" allowOverlap="1" wp14:anchorId="5BB37387" wp14:editId="6A798426">
                <wp:simplePos x="0" y="0"/>
                <wp:positionH relativeFrom="column">
                  <wp:posOffset>2529205</wp:posOffset>
                </wp:positionH>
                <wp:positionV relativeFrom="paragraph">
                  <wp:posOffset>1506220</wp:posOffset>
                </wp:positionV>
                <wp:extent cx="978408" cy="603250"/>
                <wp:effectExtent l="0" t="19050" r="31750" b="44450"/>
                <wp:wrapNone/>
                <wp:docPr id="232" name="箭头: 右 232"/>
                <wp:cNvGraphicFramePr/>
                <a:graphic xmlns:a="http://schemas.openxmlformats.org/drawingml/2006/main">
                  <a:graphicData uri="http://schemas.microsoft.com/office/word/2010/wordprocessingShape">
                    <wps:wsp>
                      <wps:cNvSpPr/>
                      <wps:spPr>
                        <a:xfrm>
                          <a:off x="0" y="0"/>
                          <a:ext cx="978408" cy="60325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8655FFD" w14:textId="4AC1F3C9" w:rsidR="009705BC" w:rsidRDefault="009705BC" w:rsidP="009705BC">
                            <w:pPr>
                              <w:jc w:val="center"/>
                            </w:pPr>
                            <w:r>
                              <w:rPr>
                                <w:rFonts w:hint="eastAsia"/>
                              </w:rPr>
                              <w:t>校正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BB3738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头: 右 232" o:spid="_x0000_s1026" type="#_x0000_t13" style="position:absolute;left:0;text-align:left;margin-left:199.15pt;margin-top:118.6pt;width:77.05pt;height:47.5pt;z-index:25135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" adj="14941" fillcolor="#9bbb59 [3206]" strokecolor="#4e6128 [1606]" strokeweight="2pt">
                <v:textbox>
                  <w:txbxContent>
                    <w:p w14:paraId="58655FFD" w14:textId="4AC1F3C9" w:rsidR="009705BC" w:rsidRDefault="009705BC" w:rsidP="009705BC">
                      <w:pPr>
                        <w:jc w:val="center"/>
                      </w:pPr>
                      <w:r>
                        <w:rPr>
                          <w:rFonts w:hint="eastAsia"/>
                        </w:rPr>
                        <w:t>校正</w:t>
                      </w:r>
                    </w:p>
                  </w:txbxContent>
                </v:textbox>
              </v:shape>
            </w:pict>
          </mc:Fallback>
        </mc:AlternateContent>
      </w:r>
      <w:r>
        <w:rPr>
          <w:noProof/>
        </w:rPr>
        <w:drawing>
          <wp:inline distT="0" distB="0" distL="0" distR="0" wp14:anchorId="5AD80B92" wp14:editId="52CFA136">
            <wp:extent cx="2218267" cy="3327400"/>
            <wp:effectExtent l="0" t="0" r="0" b="635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27310" cy="3340964"/>
                    </a:xfrm>
                    <a:prstGeom prst="rect">
                      <a:avLst/>
                    </a:prstGeom>
                  </pic:spPr>
                </pic:pic>
              </a:graphicData>
            </a:graphic>
          </wp:inline>
        </w:drawing>
      </w:r>
      <w:r>
        <w:rPr>
          <w:rFonts w:hint="eastAsia"/>
        </w:rPr>
        <w:t xml:space="preserve"> </w:t>
      </w:r>
      <w:r>
        <w:t xml:space="preserve">       </w:t>
      </w:r>
      <w:r>
        <w:rPr>
          <w:noProof/>
        </w:rPr>
        <w:drawing>
          <wp:inline distT="0" distB="0" distL="0" distR="0" wp14:anchorId="1F0AF5F1" wp14:editId="026874AE">
            <wp:extent cx="2202717" cy="3130550"/>
            <wp:effectExtent l="0" t="0" r="7620"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13044" cy="3145226"/>
                    </a:xfrm>
                    <a:prstGeom prst="rect">
                      <a:avLst/>
                    </a:prstGeom>
                  </pic:spPr>
                </pic:pic>
              </a:graphicData>
            </a:graphic>
          </wp:inline>
        </w:drawing>
      </w:r>
    </w:p>
    <w:p w14:paraId="1ABA1373" w14:textId="1D2FCA8E" w:rsidR="007562E4" w:rsidRPr="00C81492" w:rsidRDefault="00594AE7" w:rsidP="008B7887">
      <w:pPr>
        <w:pStyle w:val="afff3"/>
        <w:numPr>
          <w:ilvl w:val="0"/>
          <w:numId w:val="11"/>
        </w:numPr>
        <w:spacing w:line="360" w:lineRule="auto"/>
        <w:ind w:left="360" w:firstLineChars="0" w:firstLine="0"/>
        <w:rPr>
          <w:b/>
          <w:bCs/>
        </w:rPr>
      </w:pPr>
      <w:r>
        <w:rPr>
          <w:rFonts w:hint="eastAsia"/>
          <w:b/>
          <w:bCs/>
        </w:rPr>
        <w:t>裂纹</w:t>
      </w:r>
      <w:r w:rsidR="00467D92" w:rsidRPr="00C81492">
        <w:rPr>
          <w:rFonts w:hint="eastAsia"/>
          <w:b/>
          <w:bCs/>
        </w:rPr>
        <w:t>实时检测</w:t>
      </w:r>
    </w:p>
    <w:p w14:paraId="6F4590A5" w14:textId="629E2837" w:rsidR="007562E4" w:rsidRDefault="00C81492" w:rsidP="00413832">
      <w:pPr>
        <w:pStyle w:val="afff3"/>
        <w:spacing w:line="360" w:lineRule="auto"/>
        <w:ind w:left="360" w:firstLineChars="0" w:firstLine="0"/>
      </w:pPr>
      <w:r>
        <w:sym w:font="Wingdings" w:char="F0B2"/>
      </w:r>
      <w:r>
        <w:t xml:space="preserve"> </w:t>
      </w:r>
      <w:r w:rsidR="000E0154">
        <w:rPr>
          <w:rFonts w:hint="eastAsia"/>
        </w:rPr>
        <w:t>算法选型</w:t>
      </w:r>
      <w:r w:rsidR="00374EBF">
        <w:rPr>
          <w:rFonts w:hint="eastAsia"/>
        </w:rPr>
        <w:t>：</w:t>
      </w:r>
    </w:p>
    <w:p w14:paraId="2C99D56A" w14:textId="77777777" w:rsidR="000E0154" w:rsidRPr="000E0154" w:rsidRDefault="000E0154" w:rsidP="000E0154">
      <w:pPr>
        <w:pStyle w:val="afff3"/>
        <w:spacing w:line="360" w:lineRule="auto"/>
        <w:ind w:left="420" w:firstLineChars="0"/>
      </w:pPr>
      <w:r w:rsidRPr="000E0154">
        <w:rPr>
          <w:rFonts w:hint="eastAsia"/>
        </w:rPr>
        <w:t>YOLO(You Only Look Once)</w:t>
      </w:r>
      <w:r w:rsidRPr="000E0154">
        <w:rPr>
          <w:rFonts w:hint="eastAsia"/>
        </w:rPr>
        <w:t>系列作为实时目标检测领域的标杆算法，自</w:t>
      </w:r>
      <w:r w:rsidRPr="000E0154">
        <w:rPr>
          <w:rFonts w:hint="eastAsia"/>
        </w:rPr>
        <w:t>2015</w:t>
      </w:r>
      <w:r w:rsidRPr="000E0154">
        <w:rPr>
          <w:rFonts w:hint="eastAsia"/>
        </w:rPr>
        <w:t>年</w:t>
      </w:r>
      <w:r w:rsidRPr="000E0154">
        <w:rPr>
          <w:rFonts w:hint="eastAsia"/>
        </w:rPr>
        <w:lastRenderedPageBreak/>
        <w:t>Joseph Redmon</w:t>
      </w:r>
      <w:r w:rsidRPr="000E0154">
        <w:rPr>
          <w:rFonts w:hint="eastAsia"/>
        </w:rPr>
        <w:t>提出第一代以来，已经经历了多次重大技术迭代。</w:t>
      </w:r>
      <w:r w:rsidRPr="000E0154">
        <w:rPr>
          <w:rFonts w:hint="eastAsia"/>
        </w:rPr>
        <w:t>YOLOv11</w:t>
      </w:r>
      <w:r w:rsidRPr="000E0154">
        <w:rPr>
          <w:rFonts w:hint="eastAsia"/>
        </w:rPr>
        <w:t>作为</w:t>
      </w:r>
      <w:r w:rsidRPr="000E0154">
        <w:rPr>
          <w:rFonts w:hint="eastAsia"/>
        </w:rPr>
        <w:t>Ultralytics</w:t>
      </w:r>
      <w:r w:rsidRPr="000E0154">
        <w:rPr>
          <w:rFonts w:hint="eastAsia"/>
        </w:rPr>
        <w:t>团队于</w:t>
      </w:r>
      <w:r w:rsidRPr="000E0154">
        <w:rPr>
          <w:rFonts w:hint="eastAsia"/>
        </w:rPr>
        <w:t>2024</w:t>
      </w:r>
      <w:r w:rsidRPr="000E0154">
        <w:rPr>
          <w:rFonts w:hint="eastAsia"/>
        </w:rPr>
        <w:t>年</w:t>
      </w:r>
      <w:r w:rsidRPr="000E0154">
        <w:rPr>
          <w:rFonts w:hint="eastAsia"/>
        </w:rPr>
        <w:t>9</w:t>
      </w:r>
      <w:r w:rsidRPr="000E0154">
        <w:rPr>
          <w:rFonts w:hint="eastAsia"/>
        </w:rPr>
        <w:t>月发布的最新版本，继承了前代产品的优势并进行了多项突破性创新。纵观</w:t>
      </w:r>
      <w:r w:rsidRPr="000E0154">
        <w:rPr>
          <w:rFonts w:hint="eastAsia"/>
        </w:rPr>
        <w:t>YOLO</w:t>
      </w:r>
      <w:r w:rsidRPr="000E0154">
        <w:rPr>
          <w:rFonts w:hint="eastAsia"/>
        </w:rPr>
        <w:t>系列发展，从</w:t>
      </w:r>
      <w:r w:rsidRPr="000E0154">
        <w:rPr>
          <w:rFonts w:hint="eastAsia"/>
        </w:rPr>
        <w:t>v1</w:t>
      </w:r>
      <w:r w:rsidRPr="000E0154">
        <w:rPr>
          <w:rFonts w:hint="eastAsia"/>
        </w:rPr>
        <w:t>到</w:t>
      </w:r>
      <w:r w:rsidRPr="000E0154">
        <w:rPr>
          <w:rFonts w:hint="eastAsia"/>
        </w:rPr>
        <w:t>v11</w:t>
      </w:r>
      <w:r w:rsidRPr="000E0154">
        <w:rPr>
          <w:rFonts w:hint="eastAsia"/>
        </w:rPr>
        <w:t>的演进路线呈现出几个明显趋势：网络结构从简单到复杂再到高效精简；检测头设计从基于锚框到无锚机制；特征提取从单一尺度到多尺度融合；计算效率从单纯追求速度到平衡速度与精度。</w:t>
      </w:r>
    </w:p>
    <w:p w14:paraId="37933280" w14:textId="77777777" w:rsidR="000E0154" w:rsidRPr="000E0154" w:rsidRDefault="000E0154" w:rsidP="000E0154">
      <w:pPr>
        <w:pStyle w:val="afff3"/>
        <w:spacing w:line="360" w:lineRule="auto"/>
        <w:ind w:left="420" w:firstLineChars="0"/>
      </w:pPr>
      <w:r w:rsidRPr="000E0154">
        <w:rPr>
          <w:rFonts w:hint="eastAsia"/>
        </w:rPr>
        <w:t>YOLOv11</w:t>
      </w:r>
      <w:r w:rsidRPr="000E0154">
        <w:rPr>
          <w:rFonts w:hint="eastAsia"/>
        </w:rPr>
        <w:t>的诞生背景直接回应了计算机视觉领域对实时高精度检测日益增长的需求。在智能交通、工业质检、智慧农业等场景中，传统</w:t>
      </w:r>
      <w:r w:rsidRPr="000E0154">
        <w:rPr>
          <w:rFonts w:hint="eastAsia"/>
        </w:rPr>
        <w:t>YOLO</w:t>
      </w:r>
      <w:r w:rsidRPr="000E0154">
        <w:rPr>
          <w:rFonts w:hint="eastAsia"/>
        </w:rPr>
        <w:t>版本在处理小目标、遮挡物体及复杂背景时仍存在明显局限。特别是</w:t>
      </w:r>
      <w:r w:rsidRPr="000E0154">
        <w:rPr>
          <w:rFonts w:hint="eastAsia"/>
        </w:rPr>
        <w:t>YOLOv10</w:t>
      </w:r>
      <w:r w:rsidRPr="000E0154">
        <w:rPr>
          <w:rFonts w:hint="eastAsia"/>
        </w:rPr>
        <w:t>虽然通过无</w:t>
      </w:r>
      <w:r w:rsidRPr="000E0154">
        <w:rPr>
          <w:rFonts w:hint="eastAsia"/>
        </w:rPr>
        <w:t>NMS</w:t>
      </w:r>
      <w:r w:rsidRPr="000E0154">
        <w:rPr>
          <w:rFonts w:hint="eastAsia"/>
        </w:rPr>
        <w:t>设计优化了推理速度，但在小目标检测和密集目标检测方面精度较差，且在资源受限设备上计算需求仍然是限制因素。</w:t>
      </w:r>
      <w:r w:rsidRPr="000E0154">
        <w:rPr>
          <w:rFonts w:hint="eastAsia"/>
        </w:rPr>
        <w:t>YOLOv11</w:t>
      </w:r>
      <w:r w:rsidRPr="000E0154">
        <w:rPr>
          <w:rFonts w:hint="eastAsia"/>
        </w:rPr>
        <w:t>应运而生，整合了</w:t>
      </w:r>
      <w:r w:rsidRPr="000E0154">
        <w:rPr>
          <w:rFonts w:hint="eastAsia"/>
        </w:rPr>
        <w:t>v10</w:t>
      </w:r>
      <w:r w:rsidRPr="000E0154">
        <w:rPr>
          <w:rFonts w:hint="eastAsia"/>
        </w:rPr>
        <w:t>和</w:t>
      </w:r>
      <w:r w:rsidRPr="000E0154">
        <w:rPr>
          <w:rFonts w:hint="eastAsia"/>
        </w:rPr>
        <w:t>v8</w:t>
      </w:r>
      <w:r w:rsidRPr="000E0154">
        <w:rPr>
          <w:rFonts w:hint="eastAsia"/>
        </w:rPr>
        <w:t>的设计理念，通过架构层面的多项创新实现了速度与精度的双重突破。</w:t>
      </w:r>
    </w:p>
    <w:p w14:paraId="2FB9F7E1" w14:textId="01964D26" w:rsidR="002F1FF5" w:rsidRDefault="000E0154" w:rsidP="00413832">
      <w:pPr>
        <w:pStyle w:val="afff3"/>
        <w:spacing w:line="360" w:lineRule="auto"/>
        <w:ind w:left="360" w:firstLineChars="0" w:firstLine="0"/>
      </w:pPr>
      <w:r>
        <w:tab/>
      </w:r>
      <w:r>
        <w:tab/>
      </w:r>
      <w:r>
        <w:rPr>
          <w:rFonts w:hint="eastAsia"/>
        </w:rPr>
        <w:t>本项目采用</w:t>
      </w:r>
      <w:r>
        <w:rPr>
          <w:rFonts w:hint="eastAsia"/>
        </w:rPr>
        <w:t>YOLO v11</w:t>
      </w:r>
      <w:r>
        <w:rPr>
          <w:rFonts w:hint="eastAsia"/>
        </w:rPr>
        <w:t>版本，实现小目标精细化识别，同时，为了提高检测精度，算法上采用深度学习</w:t>
      </w:r>
      <w:r>
        <w:rPr>
          <w:rFonts w:hint="eastAsia"/>
        </w:rPr>
        <w:t>+</w:t>
      </w:r>
      <w:r>
        <w:rPr>
          <w:rFonts w:hint="eastAsia"/>
        </w:rPr>
        <w:t>特征检测融合的模式。</w:t>
      </w:r>
    </w:p>
    <w:p w14:paraId="03DEB732" w14:textId="7A3ADAC5" w:rsidR="00374EBF" w:rsidRDefault="00C81492" w:rsidP="00413832">
      <w:pPr>
        <w:pStyle w:val="afff3"/>
        <w:spacing w:line="360" w:lineRule="auto"/>
        <w:ind w:left="360" w:firstLineChars="0" w:firstLine="0"/>
        <w:rPr>
          <w:noProof/>
        </w:rPr>
      </w:pPr>
      <w:r>
        <w:sym w:font="Wingdings" w:char="F0B2"/>
      </w:r>
      <w:r>
        <w:t xml:space="preserve"> </w:t>
      </w:r>
      <w:r w:rsidR="000E0154">
        <w:rPr>
          <w:rFonts w:hint="eastAsia"/>
          <w:noProof/>
        </w:rPr>
        <w:t>样本训练</w:t>
      </w:r>
      <w:r w:rsidR="00EB21E0">
        <w:rPr>
          <w:rFonts w:hint="eastAsia"/>
          <w:noProof/>
        </w:rPr>
        <w:t>：</w:t>
      </w:r>
    </w:p>
    <w:p w14:paraId="268B5A8D" w14:textId="62980D28" w:rsidR="00374EBF" w:rsidRDefault="0083531C" w:rsidP="00413832">
      <w:pPr>
        <w:pStyle w:val="afff3"/>
        <w:spacing w:line="360" w:lineRule="auto"/>
        <w:ind w:left="360" w:firstLineChars="0" w:firstLine="0"/>
      </w:pPr>
      <w:r>
        <w:rPr>
          <w:rFonts w:hint="eastAsia"/>
        </w:rPr>
        <w:t>第一步，收集数据集：</w:t>
      </w:r>
    </w:p>
    <w:p w14:paraId="4A8B587E" w14:textId="07020C32" w:rsidR="00EB21E0" w:rsidRDefault="0083531C" w:rsidP="00413832">
      <w:pPr>
        <w:pStyle w:val="afff3"/>
        <w:spacing w:line="360" w:lineRule="auto"/>
        <w:ind w:left="360" w:firstLineChars="0" w:firstLine="0"/>
      </w:pPr>
      <w:r w:rsidRPr="0083531C">
        <w:rPr>
          <w:rFonts w:hint="eastAsia"/>
        </w:rPr>
        <w:t>下图为表面缺陷的样本图像，每张图像的原始分辨率为</w:t>
      </w:r>
      <w:r w:rsidRPr="0083531C">
        <w:rPr>
          <w:rFonts w:hint="eastAsia"/>
        </w:rPr>
        <w:t>200</w:t>
      </w:r>
      <w:r w:rsidRPr="0083531C">
        <w:rPr>
          <w:rFonts w:hint="eastAsia"/>
        </w:rPr>
        <w:t>×</w:t>
      </w:r>
      <w:r w:rsidRPr="0083531C">
        <w:rPr>
          <w:rFonts w:hint="eastAsia"/>
        </w:rPr>
        <w:t>200</w:t>
      </w:r>
      <w:r w:rsidRPr="0083531C">
        <w:rPr>
          <w:rFonts w:hint="eastAsia"/>
        </w:rPr>
        <w:t>像素。从图中，我们可以清楚地观察到缺陷在外观上存在较大差异，</w:t>
      </w:r>
      <w:r>
        <w:rPr>
          <w:rFonts w:hint="eastAsia"/>
        </w:rPr>
        <w:t>根据实际样本案例，我们可以选择裂痕作为重点标注（如有需要，可同步标注其他类别，如坑状、凸起等）</w:t>
      </w:r>
      <w:r w:rsidRPr="0083531C">
        <w:rPr>
          <w:rFonts w:hint="eastAsia"/>
        </w:rPr>
        <w:t>。</w:t>
      </w:r>
    </w:p>
    <w:p w14:paraId="5D2EAC62" w14:textId="0AB6EE14" w:rsidR="0083531C" w:rsidRDefault="00222204" w:rsidP="0083531C">
      <w:pPr>
        <w:pStyle w:val="afff3"/>
        <w:spacing w:line="360" w:lineRule="auto"/>
        <w:ind w:left="360" w:firstLineChars="0" w:firstLine="0"/>
        <w:jc w:val="center"/>
      </w:pPr>
      <w:r>
        <w:rPr>
          <w:noProof/>
        </w:rPr>
        <w:drawing>
          <wp:inline distT="0" distB="0" distL="0" distR="0" wp14:anchorId="26D8243F" wp14:editId="30F60575">
            <wp:extent cx="5276850" cy="2746150"/>
            <wp:effectExtent l="0" t="0" r="0" b="0"/>
            <wp:docPr id="16089249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924931" name=""/>
                    <pic:cNvPicPr/>
                  </pic:nvPicPr>
                  <pic:blipFill>
                    <a:blip r:embed="rId16"/>
                    <a:stretch>
                      <a:fillRect/>
                    </a:stretch>
                  </pic:blipFill>
                  <pic:spPr>
                    <a:xfrm>
                      <a:off x="0" y="0"/>
                      <a:ext cx="5285218" cy="2750505"/>
                    </a:xfrm>
                    <a:prstGeom prst="rect">
                      <a:avLst/>
                    </a:prstGeom>
                  </pic:spPr>
                </pic:pic>
              </a:graphicData>
            </a:graphic>
          </wp:inline>
        </w:drawing>
      </w:r>
    </w:p>
    <w:p w14:paraId="474C6A59" w14:textId="77777777" w:rsidR="0083531C" w:rsidRDefault="0083531C" w:rsidP="0083531C">
      <w:pPr>
        <w:pStyle w:val="afff3"/>
        <w:spacing w:line="360" w:lineRule="auto"/>
        <w:ind w:left="360" w:firstLineChars="0" w:firstLine="0"/>
        <w:jc w:val="center"/>
      </w:pPr>
    </w:p>
    <w:p w14:paraId="5492F5A7" w14:textId="596BBA5E" w:rsidR="0083531C" w:rsidRDefault="0083531C" w:rsidP="0083531C">
      <w:pPr>
        <w:pStyle w:val="afff3"/>
        <w:spacing w:line="360" w:lineRule="auto"/>
        <w:ind w:left="360" w:firstLineChars="0" w:firstLine="0"/>
        <w:jc w:val="left"/>
      </w:pPr>
      <w:r>
        <w:rPr>
          <w:rFonts w:hint="eastAsia"/>
        </w:rPr>
        <w:t>第二步，标注数据：</w:t>
      </w:r>
    </w:p>
    <w:p w14:paraId="48C7C580" w14:textId="74B17B04" w:rsidR="0083531C" w:rsidRDefault="0083531C" w:rsidP="0083531C">
      <w:pPr>
        <w:spacing w:line="360" w:lineRule="auto"/>
      </w:pPr>
      <w:r>
        <w:lastRenderedPageBreak/>
        <w:tab/>
      </w:r>
      <w:r>
        <w:rPr>
          <w:rFonts w:hint="eastAsia"/>
        </w:rPr>
        <w:t>根据样本进行缺陷分类，人工进行标注：</w:t>
      </w:r>
    </w:p>
    <w:p w14:paraId="604B62E6" w14:textId="0E984460" w:rsidR="0083531C" w:rsidRDefault="00222204" w:rsidP="0083531C">
      <w:pPr>
        <w:spacing w:line="360" w:lineRule="auto"/>
        <w:jc w:val="center"/>
      </w:pPr>
      <w:r>
        <w:rPr>
          <w:noProof/>
        </w:rPr>
        <w:drawing>
          <wp:inline distT="0" distB="0" distL="0" distR="0" wp14:anchorId="0283D272" wp14:editId="713FF297">
            <wp:extent cx="5941060" cy="4734560"/>
            <wp:effectExtent l="0" t="0" r="2540" b="8890"/>
            <wp:docPr id="14078652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865291" name=""/>
                    <pic:cNvPicPr/>
                  </pic:nvPicPr>
                  <pic:blipFill>
                    <a:blip r:embed="rId17"/>
                    <a:stretch>
                      <a:fillRect/>
                    </a:stretch>
                  </pic:blipFill>
                  <pic:spPr>
                    <a:xfrm>
                      <a:off x="0" y="0"/>
                      <a:ext cx="5941060" cy="4734560"/>
                    </a:xfrm>
                    <a:prstGeom prst="rect">
                      <a:avLst/>
                    </a:prstGeom>
                  </pic:spPr>
                </pic:pic>
              </a:graphicData>
            </a:graphic>
          </wp:inline>
        </w:drawing>
      </w:r>
    </w:p>
    <w:p w14:paraId="3BD2F3F0" w14:textId="7AA6D0B3" w:rsidR="00EB21E0" w:rsidRDefault="0083531C" w:rsidP="0083531C">
      <w:pPr>
        <w:pStyle w:val="afff3"/>
        <w:spacing w:line="360" w:lineRule="auto"/>
        <w:ind w:left="360" w:firstLineChars="0" w:firstLine="0"/>
        <w:jc w:val="left"/>
      </w:pPr>
      <w:r>
        <w:rPr>
          <w:rFonts w:hint="eastAsia"/>
        </w:rPr>
        <w:t>第三步，训练及优化：</w:t>
      </w:r>
    </w:p>
    <w:p w14:paraId="584D445C" w14:textId="215EB406" w:rsidR="0083531C" w:rsidRDefault="0083531C" w:rsidP="00413832">
      <w:pPr>
        <w:pStyle w:val="afff3"/>
        <w:spacing w:line="360" w:lineRule="auto"/>
        <w:ind w:left="360" w:firstLineChars="0" w:firstLine="0"/>
      </w:pPr>
      <w:r>
        <w:tab/>
      </w:r>
      <w:r w:rsidR="00F31BC1">
        <w:tab/>
      </w:r>
      <w:r>
        <w:rPr>
          <w:rFonts w:hint="eastAsia"/>
        </w:rPr>
        <w:t>对已标注的样本进行训练，并基于测试样本对算法进行验证，</w:t>
      </w:r>
      <w:r w:rsidR="0011734E">
        <w:rPr>
          <w:rFonts w:hint="eastAsia"/>
        </w:rPr>
        <w:t>多次进行</w:t>
      </w:r>
      <w:r>
        <w:rPr>
          <w:rFonts w:hint="eastAsia"/>
        </w:rPr>
        <w:t>参数调优及补充训练样本</w:t>
      </w:r>
      <w:r w:rsidR="0011734E">
        <w:rPr>
          <w:rFonts w:hint="eastAsia"/>
        </w:rPr>
        <w:t>，逐步将算法提升到设计要求以上。</w:t>
      </w:r>
    </w:p>
    <w:p w14:paraId="066C7924" w14:textId="6EE4FD90" w:rsidR="0083531C" w:rsidRDefault="0011734E" w:rsidP="0011734E">
      <w:pPr>
        <w:pStyle w:val="afff3"/>
        <w:spacing w:line="360" w:lineRule="auto"/>
        <w:ind w:left="360" w:firstLineChars="0" w:firstLine="0"/>
        <w:jc w:val="center"/>
      </w:pPr>
      <w:r>
        <w:rPr>
          <w:noProof/>
        </w:rPr>
        <w:drawing>
          <wp:inline distT="0" distB="0" distL="0" distR="0" wp14:anchorId="61E07BF1" wp14:editId="0EB0FB87">
            <wp:extent cx="4851400" cy="3168240"/>
            <wp:effectExtent l="0" t="0" r="6350" b="0"/>
            <wp:docPr id="5140734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073448" name=""/>
                    <pic:cNvPicPr/>
                  </pic:nvPicPr>
                  <pic:blipFill>
                    <a:blip r:embed="rId18"/>
                    <a:stretch>
                      <a:fillRect/>
                    </a:stretch>
                  </pic:blipFill>
                  <pic:spPr>
                    <a:xfrm>
                      <a:off x="0" y="0"/>
                      <a:ext cx="4855447" cy="3170883"/>
                    </a:xfrm>
                    <a:prstGeom prst="rect">
                      <a:avLst/>
                    </a:prstGeom>
                  </pic:spPr>
                </pic:pic>
              </a:graphicData>
            </a:graphic>
          </wp:inline>
        </w:drawing>
      </w:r>
    </w:p>
    <w:p w14:paraId="08C4A6C0" w14:textId="77777777" w:rsidR="0083531C" w:rsidRDefault="0083531C" w:rsidP="00413832">
      <w:pPr>
        <w:pStyle w:val="afff3"/>
        <w:spacing w:line="360" w:lineRule="auto"/>
        <w:ind w:left="360" w:firstLineChars="0" w:firstLine="0"/>
      </w:pPr>
    </w:p>
    <w:p w14:paraId="7285E6B5" w14:textId="72B1CFC5" w:rsidR="00EB21E0" w:rsidRDefault="00945CB4" w:rsidP="00413832">
      <w:pPr>
        <w:pStyle w:val="afff3"/>
        <w:spacing w:line="360" w:lineRule="auto"/>
        <w:ind w:left="360" w:firstLineChars="0" w:firstLine="0"/>
      </w:pPr>
      <w:r>
        <w:sym w:font="Wingdings" w:char="F0B2"/>
      </w:r>
      <w:r>
        <w:t xml:space="preserve"> </w:t>
      </w:r>
      <w:r w:rsidR="0011734E">
        <w:rPr>
          <w:rFonts w:hint="eastAsia"/>
        </w:rPr>
        <w:t>基于特征的尺寸计算</w:t>
      </w:r>
      <w:r>
        <w:rPr>
          <w:rFonts w:hint="eastAsia"/>
        </w:rPr>
        <w:t>：</w:t>
      </w:r>
    </w:p>
    <w:p w14:paraId="3CA405BA" w14:textId="24C583AB" w:rsidR="00945CB4" w:rsidRDefault="000E3701" w:rsidP="00413832">
      <w:pPr>
        <w:pStyle w:val="afff3"/>
        <w:spacing w:line="360" w:lineRule="auto"/>
        <w:ind w:left="360" w:firstLineChars="0" w:firstLine="0"/>
      </w:pPr>
      <w:r>
        <w:tab/>
      </w:r>
      <w:r>
        <w:tab/>
      </w:r>
      <w:r w:rsidR="0011734E">
        <w:rPr>
          <w:rFonts w:hint="eastAsia"/>
        </w:rPr>
        <w:t>通过深度学习算法可以识别出裂痕目标，但对于裂痕本身的尺寸测量却恰恰是深度学习算法的短板，因此这里采用特征识别算法进行优化</w:t>
      </w:r>
      <w:r w:rsidR="00BA6221">
        <w:rPr>
          <w:rFonts w:hint="eastAsia"/>
        </w:rPr>
        <w:t>：</w:t>
      </w:r>
    </w:p>
    <w:p w14:paraId="36504930" w14:textId="5AFF61A1" w:rsidR="00AE53A6" w:rsidRDefault="00AE53A6" w:rsidP="00AE53A6">
      <w:pPr>
        <w:pStyle w:val="afff3"/>
        <w:spacing w:line="360" w:lineRule="auto"/>
        <w:ind w:left="360" w:firstLineChars="0" w:firstLine="0"/>
        <w:jc w:val="center"/>
      </w:pPr>
      <w:r>
        <w:rPr>
          <w:noProof/>
        </w:rPr>
        <w:drawing>
          <wp:inline distT="0" distB="0" distL="0" distR="0" wp14:anchorId="12514F75" wp14:editId="38DBDBCE">
            <wp:extent cx="4559300" cy="1752865"/>
            <wp:effectExtent l="0" t="0" r="0" b="0"/>
            <wp:docPr id="18435958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95842" name=""/>
                    <pic:cNvPicPr/>
                  </pic:nvPicPr>
                  <pic:blipFill>
                    <a:blip r:embed="rId19"/>
                    <a:stretch>
                      <a:fillRect/>
                    </a:stretch>
                  </pic:blipFill>
                  <pic:spPr>
                    <a:xfrm>
                      <a:off x="0" y="0"/>
                      <a:ext cx="4565015" cy="1755062"/>
                    </a:xfrm>
                    <a:prstGeom prst="rect">
                      <a:avLst/>
                    </a:prstGeom>
                  </pic:spPr>
                </pic:pic>
              </a:graphicData>
            </a:graphic>
          </wp:inline>
        </w:drawing>
      </w:r>
    </w:p>
    <w:p w14:paraId="1B95AA93" w14:textId="3E3D69CA" w:rsidR="00BA6221" w:rsidRDefault="00222204" w:rsidP="00222204">
      <w:pPr>
        <w:pStyle w:val="afff3"/>
        <w:spacing w:line="360" w:lineRule="auto"/>
        <w:ind w:left="360" w:firstLineChars="0" w:firstLine="0"/>
        <w:jc w:val="center"/>
      </w:pPr>
      <w:r>
        <w:rPr>
          <w:rFonts w:hint="eastAsia"/>
          <w:noProof/>
        </w:rPr>
        <w:drawing>
          <wp:inline distT="0" distB="0" distL="0" distR="0" wp14:anchorId="6D1305FA" wp14:editId="7D25064E">
            <wp:extent cx="4305300" cy="1945576"/>
            <wp:effectExtent l="0" t="0" r="0" b="0"/>
            <wp:docPr id="480281774"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07005" cy="1946346"/>
                    </a:xfrm>
                    <a:prstGeom prst="rect">
                      <a:avLst/>
                    </a:prstGeom>
                    <a:noFill/>
                    <a:ln>
                      <a:noFill/>
                    </a:ln>
                  </pic:spPr>
                </pic:pic>
              </a:graphicData>
            </a:graphic>
          </wp:inline>
        </w:drawing>
      </w:r>
    </w:p>
    <w:p w14:paraId="52A37E23" w14:textId="77777777" w:rsidR="00AE53A6" w:rsidRDefault="00AE53A6" w:rsidP="00222204">
      <w:pPr>
        <w:pStyle w:val="afff3"/>
        <w:spacing w:line="360" w:lineRule="auto"/>
        <w:ind w:left="360" w:firstLineChars="0" w:firstLine="0"/>
        <w:jc w:val="center"/>
      </w:pPr>
    </w:p>
    <w:p w14:paraId="3BBC5BD3" w14:textId="77777777" w:rsidR="00AE53A6" w:rsidRDefault="00AE53A6" w:rsidP="00222204">
      <w:pPr>
        <w:pStyle w:val="afff3"/>
        <w:spacing w:line="360" w:lineRule="auto"/>
        <w:ind w:left="360" w:firstLineChars="0" w:firstLine="0"/>
        <w:jc w:val="center"/>
      </w:pPr>
    </w:p>
    <w:p w14:paraId="6C9A5BEE" w14:textId="77777777" w:rsidR="00AE53A6" w:rsidRDefault="00AE53A6" w:rsidP="00222204">
      <w:pPr>
        <w:pStyle w:val="afff3"/>
        <w:spacing w:line="360" w:lineRule="auto"/>
        <w:ind w:left="360" w:firstLineChars="0" w:firstLine="0"/>
        <w:jc w:val="center"/>
      </w:pPr>
    </w:p>
    <w:p w14:paraId="5173E2E8" w14:textId="77777777" w:rsidR="00AE53A6" w:rsidRDefault="00AE53A6" w:rsidP="00222204">
      <w:pPr>
        <w:pStyle w:val="afff3"/>
        <w:spacing w:line="360" w:lineRule="auto"/>
        <w:ind w:left="360" w:firstLineChars="0" w:firstLine="0"/>
        <w:jc w:val="center"/>
      </w:pPr>
    </w:p>
    <w:p w14:paraId="2B329FBF" w14:textId="77777777" w:rsidR="00AE53A6" w:rsidRDefault="00AE53A6" w:rsidP="00222204">
      <w:pPr>
        <w:pStyle w:val="afff3"/>
        <w:spacing w:line="360" w:lineRule="auto"/>
        <w:ind w:left="360" w:firstLineChars="0" w:firstLine="0"/>
        <w:jc w:val="center"/>
      </w:pPr>
    </w:p>
    <w:p w14:paraId="0BF951D9" w14:textId="77777777" w:rsidR="00AE53A6" w:rsidRDefault="00AE53A6" w:rsidP="00222204">
      <w:pPr>
        <w:pStyle w:val="afff3"/>
        <w:spacing w:line="360" w:lineRule="auto"/>
        <w:ind w:left="360" w:firstLineChars="0" w:firstLine="0"/>
        <w:jc w:val="center"/>
      </w:pPr>
    </w:p>
    <w:p w14:paraId="1AA533DF" w14:textId="77777777" w:rsidR="00AE53A6" w:rsidRDefault="00AE53A6" w:rsidP="00222204">
      <w:pPr>
        <w:pStyle w:val="afff3"/>
        <w:spacing w:line="360" w:lineRule="auto"/>
        <w:ind w:left="360" w:firstLineChars="0" w:firstLine="0"/>
        <w:jc w:val="center"/>
      </w:pPr>
    </w:p>
    <w:p w14:paraId="41BF08F2" w14:textId="77777777" w:rsidR="00AE53A6" w:rsidRDefault="00AE53A6" w:rsidP="00222204">
      <w:pPr>
        <w:pStyle w:val="afff3"/>
        <w:spacing w:line="360" w:lineRule="auto"/>
        <w:ind w:left="360" w:firstLineChars="0" w:firstLine="0"/>
        <w:jc w:val="center"/>
      </w:pPr>
    </w:p>
    <w:p w14:paraId="6645CE02" w14:textId="77777777" w:rsidR="00AE53A6" w:rsidRDefault="00AE53A6" w:rsidP="00222204">
      <w:pPr>
        <w:pStyle w:val="afff3"/>
        <w:spacing w:line="360" w:lineRule="auto"/>
        <w:ind w:left="360" w:firstLineChars="0" w:firstLine="0"/>
        <w:jc w:val="center"/>
      </w:pPr>
    </w:p>
    <w:p w14:paraId="6C6C0195" w14:textId="77777777" w:rsidR="00AE53A6" w:rsidRDefault="00AE53A6" w:rsidP="00222204">
      <w:pPr>
        <w:pStyle w:val="afff3"/>
        <w:spacing w:line="360" w:lineRule="auto"/>
        <w:ind w:left="360" w:firstLineChars="0" w:firstLine="0"/>
        <w:jc w:val="center"/>
      </w:pPr>
    </w:p>
    <w:p w14:paraId="52699631" w14:textId="77777777" w:rsidR="00AE53A6" w:rsidRDefault="00AE53A6" w:rsidP="00222204">
      <w:pPr>
        <w:pStyle w:val="afff3"/>
        <w:spacing w:line="360" w:lineRule="auto"/>
        <w:ind w:left="360" w:firstLineChars="0" w:firstLine="0"/>
        <w:jc w:val="center"/>
      </w:pPr>
    </w:p>
    <w:p w14:paraId="072EACAC" w14:textId="77777777" w:rsidR="00AE53A6" w:rsidRDefault="00AE53A6" w:rsidP="00222204">
      <w:pPr>
        <w:pStyle w:val="afff3"/>
        <w:spacing w:line="360" w:lineRule="auto"/>
        <w:ind w:left="360" w:firstLineChars="0" w:firstLine="0"/>
        <w:jc w:val="center"/>
      </w:pPr>
    </w:p>
    <w:p w14:paraId="19895E23" w14:textId="77777777" w:rsidR="00AE53A6" w:rsidRDefault="00AE53A6" w:rsidP="00222204">
      <w:pPr>
        <w:pStyle w:val="afff3"/>
        <w:spacing w:line="360" w:lineRule="auto"/>
        <w:ind w:left="360" w:firstLineChars="0" w:firstLine="0"/>
        <w:jc w:val="center"/>
      </w:pPr>
    </w:p>
    <w:p w14:paraId="6451433C" w14:textId="6C38F850" w:rsidR="00BB763E" w:rsidRPr="00C81492" w:rsidRDefault="00BB763E" w:rsidP="008B7887">
      <w:pPr>
        <w:pStyle w:val="afff3"/>
        <w:numPr>
          <w:ilvl w:val="0"/>
          <w:numId w:val="11"/>
        </w:numPr>
        <w:spacing w:line="360" w:lineRule="auto"/>
        <w:ind w:left="360" w:firstLineChars="0" w:firstLine="0"/>
        <w:rPr>
          <w:b/>
          <w:bCs/>
        </w:rPr>
      </w:pPr>
      <w:r w:rsidRPr="00C81492">
        <w:rPr>
          <w:rFonts w:hint="eastAsia"/>
          <w:b/>
          <w:bCs/>
        </w:rPr>
        <w:lastRenderedPageBreak/>
        <w:t>功能说明</w:t>
      </w:r>
    </w:p>
    <w:tbl>
      <w:tblPr>
        <w:tblStyle w:val="afff1"/>
        <w:tblW w:w="0" w:type="auto"/>
        <w:tblLook w:val="04A0" w:firstRow="1" w:lastRow="0" w:firstColumn="1" w:lastColumn="0" w:noHBand="0" w:noVBand="1"/>
      </w:tblPr>
      <w:tblGrid>
        <w:gridCol w:w="2660"/>
        <w:gridCol w:w="6912"/>
      </w:tblGrid>
      <w:tr w:rsidR="00C81492" w14:paraId="65C607F9" w14:textId="77777777" w:rsidTr="00E55946">
        <w:tc>
          <w:tcPr>
            <w:tcW w:w="2660" w:type="dxa"/>
            <w:vAlign w:val="center"/>
          </w:tcPr>
          <w:p w14:paraId="565FE51A" w14:textId="75490E17" w:rsidR="00C81492" w:rsidRPr="00F52922" w:rsidRDefault="00C81492" w:rsidP="00E55946">
            <w:pPr>
              <w:spacing w:line="360" w:lineRule="auto"/>
              <w:jc w:val="center"/>
              <w:rPr>
                <w:rFonts w:eastAsiaTheme="minorEastAsia"/>
                <w:b/>
                <w:bCs/>
              </w:rPr>
            </w:pPr>
            <w:r w:rsidRPr="00F52922">
              <w:rPr>
                <w:rFonts w:eastAsiaTheme="minorEastAsia" w:hint="eastAsia"/>
                <w:b/>
                <w:bCs/>
              </w:rPr>
              <w:t>数据采集</w:t>
            </w:r>
          </w:p>
        </w:tc>
        <w:tc>
          <w:tcPr>
            <w:tcW w:w="6912" w:type="dxa"/>
          </w:tcPr>
          <w:p w14:paraId="37E4F634" w14:textId="679AA482" w:rsidR="00C81492" w:rsidRDefault="00AE53A6" w:rsidP="00413832">
            <w:pPr>
              <w:spacing w:line="360" w:lineRule="auto"/>
            </w:pPr>
            <w:r>
              <w:rPr>
                <w:rFonts w:ascii="宋体" w:eastAsia="宋体" w:hAnsi="宋体" w:cs="宋体" w:hint="eastAsia"/>
              </w:rPr>
              <w:t>通过高速相机</w:t>
            </w:r>
            <w:r w:rsidR="00C81492">
              <w:rPr>
                <w:rFonts w:ascii="宋体" w:eastAsia="宋体" w:hAnsi="宋体" w:cs="宋体" w:hint="eastAsia"/>
              </w:rPr>
              <w:t>实时采集</w:t>
            </w:r>
            <w:r>
              <w:rPr>
                <w:rFonts w:ascii="宋体" w:eastAsia="宋体" w:hAnsi="宋体" w:cs="宋体" w:hint="eastAsia"/>
              </w:rPr>
              <w:t>叶片高温试验过程中的视频流</w:t>
            </w:r>
            <w:r w:rsidR="00C81492">
              <w:rPr>
                <w:rFonts w:ascii="宋体" w:eastAsia="宋体" w:hAnsi="宋体" w:cs="宋体" w:hint="eastAsia"/>
              </w:rPr>
              <w:t>数据，</w:t>
            </w:r>
            <w:r>
              <w:rPr>
                <w:rFonts w:ascii="宋体" w:eastAsia="宋体" w:hAnsi="宋体" w:cs="宋体" w:hint="eastAsia"/>
              </w:rPr>
              <w:t>提供视频流在线显示接口，并将采集的数据存储于指定位置，以备后续分析查证</w:t>
            </w:r>
            <w:r w:rsidR="00F52922">
              <w:rPr>
                <w:rFonts w:ascii="宋体" w:eastAsia="宋体" w:hAnsi="宋体" w:cs="宋体" w:hint="eastAsia"/>
              </w:rPr>
              <w:t>。</w:t>
            </w:r>
          </w:p>
        </w:tc>
      </w:tr>
      <w:tr w:rsidR="00C81492" w14:paraId="702C4F85" w14:textId="77777777" w:rsidTr="00E55946">
        <w:tc>
          <w:tcPr>
            <w:tcW w:w="2660" w:type="dxa"/>
            <w:vAlign w:val="center"/>
          </w:tcPr>
          <w:p w14:paraId="792CC88D" w14:textId="43759D9C" w:rsidR="00C81492" w:rsidRPr="00F52922" w:rsidRDefault="00AE53A6" w:rsidP="00E55946">
            <w:pPr>
              <w:spacing w:line="360" w:lineRule="auto"/>
              <w:jc w:val="center"/>
              <w:rPr>
                <w:b/>
                <w:bCs/>
              </w:rPr>
            </w:pPr>
            <w:r>
              <w:rPr>
                <w:rFonts w:ascii="宋体" w:eastAsia="宋体" w:hAnsi="宋体" w:cs="宋体" w:hint="eastAsia"/>
                <w:b/>
                <w:bCs/>
              </w:rPr>
              <w:t>裂纹</w:t>
            </w:r>
            <w:r w:rsidR="00C81492" w:rsidRPr="00F52922">
              <w:rPr>
                <w:rFonts w:ascii="宋体" w:eastAsia="宋体" w:hAnsi="宋体" w:cs="宋体" w:hint="eastAsia"/>
                <w:b/>
                <w:bCs/>
              </w:rPr>
              <w:t>识别</w:t>
            </w:r>
            <w:r>
              <w:rPr>
                <w:rFonts w:ascii="宋体" w:eastAsia="宋体" w:hAnsi="宋体" w:cs="宋体" w:hint="eastAsia"/>
                <w:b/>
                <w:bCs/>
              </w:rPr>
              <w:t>算法</w:t>
            </w:r>
          </w:p>
        </w:tc>
        <w:tc>
          <w:tcPr>
            <w:tcW w:w="6912" w:type="dxa"/>
          </w:tcPr>
          <w:p w14:paraId="4616B50B" w14:textId="2CD0FE6B" w:rsidR="00C81492" w:rsidRDefault="00744FFA" w:rsidP="00413832">
            <w:pPr>
              <w:spacing w:line="360" w:lineRule="auto"/>
            </w:pPr>
            <w:r>
              <w:rPr>
                <w:rFonts w:ascii="宋体" w:eastAsia="宋体" w:hAnsi="宋体" w:cs="宋体" w:hint="eastAsia"/>
              </w:rPr>
              <w:t>在视频信号正常情况下，</w:t>
            </w:r>
            <w:r w:rsidR="00F52922">
              <w:rPr>
                <w:rFonts w:ascii="宋体" w:eastAsia="宋体" w:hAnsi="宋体" w:cs="宋体" w:hint="eastAsia"/>
              </w:rPr>
              <w:t>能准确识</w:t>
            </w:r>
            <w:r w:rsidR="00AE53A6">
              <w:rPr>
                <w:rFonts w:ascii="宋体" w:eastAsia="宋体" w:hAnsi="宋体" w:cs="宋体" w:hint="eastAsia"/>
              </w:rPr>
              <w:t>裂纹目标</w:t>
            </w:r>
            <w:r w:rsidR="00F52922">
              <w:rPr>
                <w:rFonts w:ascii="宋体" w:eastAsia="宋体" w:hAnsi="宋体" w:cs="宋体" w:hint="eastAsia"/>
              </w:rPr>
              <w:t>，目标识别准确率</w:t>
            </w:r>
            <w:r w:rsidR="00AE53A6">
              <w:rPr>
                <w:rFonts w:ascii="宋体" w:eastAsia="宋体" w:hAnsi="宋体" w:cs="宋体" w:hint="eastAsia"/>
              </w:rPr>
              <w:t>8</w:t>
            </w:r>
            <w:r w:rsidR="00F52922">
              <w:rPr>
                <w:rFonts w:ascii="宋体" w:eastAsia="宋体" w:hAnsi="宋体" w:cs="宋体"/>
              </w:rPr>
              <w:t>5</w:t>
            </w:r>
            <w:r w:rsidR="00F52922">
              <w:rPr>
                <w:rFonts w:ascii="宋体" w:eastAsia="宋体" w:hAnsi="宋体" w:cs="宋体" w:hint="eastAsia"/>
              </w:rPr>
              <w:t>%以上，</w:t>
            </w:r>
            <w:r w:rsidR="00AE53A6">
              <w:rPr>
                <w:rFonts w:ascii="宋体" w:eastAsia="宋体" w:hAnsi="宋体" w:cs="宋体" w:hint="eastAsia"/>
              </w:rPr>
              <w:t>并能准确测量裂纹宽度及长度，误差&lt;=10%,推理</w:t>
            </w:r>
            <w:r w:rsidR="00F52922">
              <w:rPr>
                <w:rFonts w:ascii="宋体" w:eastAsia="宋体" w:hAnsi="宋体" w:cs="宋体" w:hint="eastAsia"/>
              </w:rPr>
              <w:t>速度&gt;</w:t>
            </w:r>
            <w:r w:rsidR="00F52922">
              <w:rPr>
                <w:rFonts w:ascii="宋体" w:eastAsia="宋体" w:hAnsi="宋体" w:cs="宋体"/>
              </w:rPr>
              <w:t>=</w:t>
            </w:r>
            <w:r w:rsidR="00AE53A6">
              <w:rPr>
                <w:rFonts w:ascii="宋体" w:eastAsia="宋体" w:hAnsi="宋体" w:cs="宋体" w:hint="eastAsia"/>
              </w:rPr>
              <w:t>50</w:t>
            </w:r>
            <w:r w:rsidR="00F52922">
              <w:rPr>
                <w:rFonts w:ascii="宋体" w:eastAsia="宋体" w:hAnsi="宋体" w:cs="宋体"/>
              </w:rPr>
              <w:t>fps</w:t>
            </w:r>
            <w:r w:rsidR="008B26DF">
              <w:rPr>
                <w:rFonts w:ascii="宋体" w:eastAsia="宋体" w:hAnsi="宋体" w:cs="宋体" w:hint="eastAsia"/>
              </w:rPr>
              <w:t>。</w:t>
            </w:r>
          </w:p>
        </w:tc>
      </w:tr>
      <w:tr w:rsidR="00C81492" w14:paraId="1886D757" w14:textId="77777777" w:rsidTr="00E55946">
        <w:tc>
          <w:tcPr>
            <w:tcW w:w="2660" w:type="dxa"/>
            <w:vAlign w:val="center"/>
          </w:tcPr>
          <w:p w14:paraId="6EF38A10" w14:textId="4913498A" w:rsidR="00C81492" w:rsidRPr="00F52922" w:rsidRDefault="00AE53A6" w:rsidP="00E55946">
            <w:pPr>
              <w:spacing w:line="360" w:lineRule="auto"/>
              <w:jc w:val="center"/>
              <w:rPr>
                <w:b/>
                <w:bCs/>
              </w:rPr>
            </w:pPr>
            <w:r>
              <w:rPr>
                <w:rFonts w:ascii="宋体" w:eastAsia="宋体" w:hAnsi="宋体" w:cs="宋体" w:hint="eastAsia"/>
                <w:b/>
                <w:bCs/>
              </w:rPr>
              <w:t>上位机软件</w:t>
            </w:r>
          </w:p>
        </w:tc>
        <w:tc>
          <w:tcPr>
            <w:tcW w:w="6912" w:type="dxa"/>
          </w:tcPr>
          <w:p w14:paraId="1004859F" w14:textId="3461F3C1" w:rsidR="00C81492" w:rsidRPr="00B8396F" w:rsidRDefault="00AE53A6" w:rsidP="00413832">
            <w:pPr>
              <w:spacing w:line="360" w:lineRule="auto"/>
              <w:rPr>
                <w:rFonts w:eastAsiaTheme="minorEastAsia"/>
              </w:rPr>
            </w:pPr>
            <w:r>
              <w:rPr>
                <w:rFonts w:eastAsiaTheme="minorEastAsia" w:hint="eastAsia"/>
              </w:rPr>
              <w:t>提供</w:t>
            </w:r>
            <w:r w:rsidR="008B26DF">
              <w:rPr>
                <w:rFonts w:eastAsiaTheme="minorEastAsia" w:hint="eastAsia"/>
              </w:rPr>
              <w:t>数据管理、视频实时播放、历史回放、检测数据查询、实时检测结果展示等功能。</w:t>
            </w:r>
          </w:p>
        </w:tc>
      </w:tr>
      <w:tr w:rsidR="00C81492" w14:paraId="18725A5C" w14:textId="77777777" w:rsidTr="00E55946">
        <w:tc>
          <w:tcPr>
            <w:tcW w:w="2660" w:type="dxa"/>
            <w:vAlign w:val="center"/>
          </w:tcPr>
          <w:p w14:paraId="07FFEF63" w14:textId="586867E4" w:rsidR="00C81492" w:rsidRPr="00F52922" w:rsidRDefault="008B26DF" w:rsidP="00E55946">
            <w:pPr>
              <w:spacing w:line="360" w:lineRule="auto"/>
              <w:jc w:val="center"/>
              <w:rPr>
                <w:b/>
                <w:bCs/>
              </w:rPr>
            </w:pPr>
            <w:r>
              <w:rPr>
                <w:rFonts w:ascii="宋体" w:eastAsia="宋体" w:hAnsi="宋体" w:cs="宋体" w:hint="eastAsia"/>
                <w:b/>
                <w:bCs/>
              </w:rPr>
              <w:t>高温制冷控制</w:t>
            </w:r>
          </w:p>
        </w:tc>
        <w:tc>
          <w:tcPr>
            <w:tcW w:w="6912" w:type="dxa"/>
          </w:tcPr>
          <w:p w14:paraId="008F6716" w14:textId="39F5694A" w:rsidR="00C81492" w:rsidRDefault="008B26DF" w:rsidP="00413832">
            <w:pPr>
              <w:spacing w:line="360" w:lineRule="auto"/>
            </w:pPr>
            <w:r>
              <w:rPr>
                <w:rFonts w:ascii="宋体" w:eastAsia="宋体" w:hAnsi="宋体" w:cs="宋体" w:hint="eastAsia"/>
              </w:rPr>
              <w:t>通过PLC程序对整个制冷过程进行控制，能显示当前工作温度、对超温进行告警，并启动保护装置</w:t>
            </w:r>
            <w:r w:rsidR="00E85069">
              <w:rPr>
                <w:rFonts w:ascii="宋体" w:eastAsia="宋体" w:hAnsi="宋体" w:cs="宋体" w:hint="eastAsia"/>
              </w:rPr>
              <w:t>。</w:t>
            </w:r>
          </w:p>
        </w:tc>
      </w:tr>
    </w:tbl>
    <w:p w14:paraId="3CE7BE96" w14:textId="46D7439B" w:rsidR="00BB763E" w:rsidRDefault="00BB763E" w:rsidP="00223810"/>
    <w:p w14:paraId="4B49775C" w14:textId="5C74ED65" w:rsidR="00744FFA" w:rsidRDefault="00744FFA" w:rsidP="00223810"/>
    <w:p w14:paraId="0CC427E4" w14:textId="5C3B1464" w:rsidR="00744FFA" w:rsidRDefault="00744FFA" w:rsidP="00223810"/>
    <w:p w14:paraId="053C8813" w14:textId="77777777" w:rsidR="008B26DF" w:rsidRDefault="008B26DF" w:rsidP="00223810"/>
    <w:p w14:paraId="05CDE404" w14:textId="77777777" w:rsidR="008B26DF" w:rsidRDefault="008B26DF" w:rsidP="00223810"/>
    <w:p w14:paraId="1243B36A" w14:textId="77777777" w:rsidR="008B26DF" w:rsidRDefault="008B26DF" w:rsidP="00223810"/>
    <w:p w14:paraId="13DE6BC1" w14:textId="77777777" w:rsidR="008B26DF" w:rsidRDefault="008B26DF" w:rsidP="00223810"/>
    <w:p w14:paraId="4B632E2E" w14:textId="77777777" w:rsidR="008B26DF" w:rsidRDefault="008B26DF" w:rsidP="00223810"/>
    <w:p w14:paraId="1D9BBCC6" w14:textId="77777777" w:rsidR="008B26DF" w:rsidRDefault="008B26DF" w:rsidP="00223810"/>
    <w:p w14:paraId="4256F350" w14:textId="77777777" w:rsidR="008B26DF" w:rsidRDefault="008B26DF" w:rsidP="00223810"/>
    <w:p w14:paraId="382EF262" w14:textId="77777777" w:rsidR="008B26DF" w:rsidRDefault="008B26DF" w:rsidP="00223810"/>
    <w:p w14:paraId="5D0352D8" w14:textId="77777777" w:rsidR="008B26DF" w:rsidRDefault="008B26DF" w:rsidP="00223810"/>
    <w:p w14:paraId="5B48D35E" w14:textId="77777777" w:rsidR="008B26DF" w:rsidRDefault="008B26DF" w:rsidP="00223810"/>
    <w:p w14:paraId="537256AA" w14:textId="77777777" w:rsidR="008B26DF" w:rsidRDefault="008B26DF" w:rsidP="00223810"/>
    <w:p w14:paraId="408E6D4A" w14:textId="77777777" w:rsidR="008B26DF" w:rsidRDefault="008B26DF" w:rsidP="00223810"/>
    <w:p w14:paraId="28E719F8" w14:textId="77777777" w:rsidR="008B26DF" w:rsidRDefault="008B26DF" w:rsidP="00223810"/>
    <w:p w14:paraId="47120466" w14:textId="77777777" w:rsidR="008B26DF" w:rsidRDefault="008B26DF" w:rsidP="00223810"/>
    <w:p w14:paraId="365BEE93" w14:textId="77777777" w:rsidR="008B26DF" w:rsidRDefault="008B26DF" w:rsidP="00223810"/>
    <w:p w14:paraId="3F73E094" w14:textId="77777777" w:rsidR="008B26DF" w:rsidRDefault="008B26DF" w:rsidP="00223810"/>
    <w:p w14:paraId="2A5EDEAB" w14:textId="77777777" w:rsidR="008B26DF" w:rsidRDefault="008B26DF" w:rsidP="00223810"/>
    <w:p w14:paraId="1D533FC0" w14:textId="77777777" w:rsidR="008B26DF" w:rsidRDefault="008B26DF" w:rsidP="00223810"/>
    <w:p w14:paraId="2023D5EA" w14:textId="77777777" w:rsidR="008B26DF" w:rsidRDefault="008B26DF" w:rsidP="00223810"/>
    <w:p w14:paraId="300B7FAA" w14:textId="77777777" w:rsidR="008B26DF" w:rsidRDefault="008B26DF" w:rsidP="00223810"/>
    <w:p w14:paraId="618A33DE" w14:textId="0DF4A8F0" w:rsidR="00744FFA" w:rsidRDefault="00744FFA" w:rsidP="00223810"/>
    <w:p w14:paraId="7E01B821" w14:textId="2301CBFE" w:rsidR="00744FFA" w:rsidRDefault="00744FFA" w:rsidP="00223810"/>
    <w:p w14:paraId="16FB8872" w14:textId="77777777" w:rsidR="00744FFA" w:rsidRPr="00223810" w:rsidRDefault="00744FFA" w:rsidP="00223810"/>
    <w:p w14:paraId="5DD7557F" w14:textId="6BC42B37" w:rsidR="00A80E9A" w:rsidRDefault="00A80E9A" w:rsidP="001145D0">
      <w:pPr>
        <w:pStyle w:val="2"/>
        <w:numPr>
          <w:ilvl w:val="0"/>
          <w:numId w:val="9"/>
        </w:numPr>
        <w:jc w:val="left"/>
      </w:pPr>
      <w:r>
        <w:rPr>
          <w:rFonts w:hint="eastAsia"/>
        </w:rPr>
        <w:lastRenderedPageBreak/>
        <w:t>系统</w:t>
      </w:r>
      <w:r w:rsidR="003E00E9">
        <w:rPr>
          <w:rFonts w:hint="eastAsia"/>
        </w:rPr>
        <w:t>硬件</w:t>
      </w:r>
      <w:r>
        <w:rPr>
          <w:rFonts w:hint="eastAsia"/>
        </w:rPr>
        <w:t>配置</w:t>
      </w:r>
      <w:r w:rsidR="006527BB">
        <w:rPr>
          <w:rFonts w:hint="eastAsia"/>
        </w:rPr>
        <w:t>及说明</w:t>
      </w:r>
    </w:p>
    <w:p w14:paraId="1F371CBD" w14:textId="40CA6F80" w:rsidR="008B26DF" w:rsidRDefault="008B26DF" w:rsidP="008B26DF">
      <w:pPr>
        <w:pStyle w:val="afff3"/>
        <w:numPr>
          <w:ilvl w:val="0"/>
          <w:numId w:val="27"/>
        </w:numPr>
        <w:spacing w:line="360" w:lineRule="auto"/>
        <w:ind w:firstLineChars="0"/>
      </w:pPr>
      <w:r>
        <w:rPr>
          <w:rFonts w:hint="eastAsia"/>
        </w:rPr>
        <w:t>相机选型：</w:t>
      </w:r>
    </w:p>
    <w:p w14:paraId="075B8F58" w14:textId="46AEDD21" w:rsidR="008B26DF" w:rsidRDefault="008B26DF" w:rsidP="008B26DF">
      <w:pPr>
        <w:pStyle w:val="afff3"/>
        <w:spacing w:line="360" w:lineRule="auto"/>
        <w:ind w:left="420" w:firstLineChars="0"/>
      </w:pPr>
      <w:r>
        <w:rPr>
          <w:rFonts w:hint="eastAsia"/>
        </w:rPr>
        <w:t>推荐</w:t>
      </w:r>
      <w:r w:rsidRPr="008B26DF">
        <w:t>面阵相机</w:t>
      </w:r>
      <w:r>
        <w:rPr>
          <w:rFonts w:hint="eastAsia"/>
        </w:rPr>
        <w:t>，面阵</w:t>
      </w:r>
      <w:r w:rsidRPr="008B26DF">
        <w:t>就像一个电子底片，它一次能拍摄一整幅图像。适用于需要获取二维图像信息的场景，比如产品外观检测、电路板检测等。它的优点是能提供高分辨率的图像，对于检测微小缺陷和精细图案很有帮助。比如在检测手机屏幕的坏点时，面阵相机可以清晰地拍摄整个屏幕图像，通过分析图像就能准确找出坏点的位置。</w:t>
      </w:r>
    </w:p>
    <w:p w14:paraId="5821E92F" w14:textId="7C35EDF6" w:rsidR="008B26DF" w:rsidRPr="008B26DF" w:rsidRDefault="008B26DF" w:rsidP="008B26DF">
      <w:pPr>
        <w:pStyle w:val="afff3"/>
        <w:spacing w:line="360" w:lineRule="auto"/>
        <w:ind w:left="360" w:firstLineChars="0" w:firstLine="0"/>
      </w:pPr>
      <w:r>
        <w:tab/>
      </w:r>
      <w:r>
        <w:tab/>
      </w:r>
      <w:r>
        <w:rPr>
          <w:rFonts w:hint="eastAsia"/>
        </w:rPr>
        <w:t>本项目受场景的限制，需要重点考虑视场范围及分辨率精度，尤其检测</w:t>
      </w:r>
      <w:r>
        <w:rPr>
          <w:rFonts w:hint="eastAsia"/>
        </w:rPr>
        <w:t>2mm</w:t>
      </w:r>
      <w:r>
        <w:rPr>
          <w:rFonts w:hint="eastAsia"/>
        </w:rPr>
        <w:t>裂纹，需要分辨率足够高，</w:t>
      </w:r>
      <w:r w:rsidR="00771215">
        <w:rPr>
          <w:rFonts w:hint="eastAsia"/>
        </w:rPr>
        <w:t>基于精度换算，推荐如下配置相机：</w:t>
      </w:r>
    </w:p>
    <w:p w14:paraId="47C6C7D7" w14:textId="0FCE0544" w:rsidR="00771215" w:rsidRDefault="00771215" w:rsidP="008B26DF">
      <w:pPr>
        <w:pStyle w:val="afff3"/>
        <w:spacing w:line="360" w:lineRule="auto"/>
        <w:ind w:left="360" w:firstLineChars="0" w:firstLine="0"/>
      </w:pPr>
      <w:r>
        <w:tab/>
      </w:r>
      <w:r>
        <w:tab/>
      </w:r>
      <w:r>
        <w:rPr>
          <w:rFonts w:hint="eastAsia"/>
        </w:rPr>
        <w:t>根据试验提供的场景参数，本项目中相机视场范围至少为：</w:t>
      </w:r>
      <w:r>
        <w:rPr>
          <w:rFonts w:hint="eastAsia"/>
        </w:rPr>
        <w:t>200mm*80mm</w:t>
      </w:r>
      <w:r>
        <w:rPr>
          <w:rFonts w:hint="eastAsia"/>
        </w:rPr>
        <w:t>，</w:t>
      </w:r>
      <w:r>
        <w:rPr>
          <w:rFonts w:hint="eastAsia"/>
        </w:rPr>
        <w:t>200mm</w:t>
      </w:r>
      <w:r>
        <w:rPr>
          <w:rFonts w:hint="eastAsia"/>
        </w:rPr>
        <w:t>空间需要识别</w:t>
      </w:r>
      <w:r>
        <w:rPr>
          <w:rFonts w:hint="eastAsia"/>
        </w:rPr>
        <w:t>2mm</w:t>
      </w:r>
      <w:r>
        <w:rPr>
          <w:rFonts w:hint="eastAsia"/>
        </w:rPr>
        <w:t>裂纹，则至少需要</w:t>
      </w:r>
      <w:r>
        <w:rPr>
          <w:rFonts w:hint="eastAsia"/>
        </w:rPr>
        <w:t>200/2=100</w:t>
      </w:r>
      <w:r>
        <w:rPr>
          <w:rFonts w:hint="eastAsia"/>
        </w:rPr>
        <w:t>像素，考虑到图像特征检测需要足够的像素，最低像素</w:t>
      </w:r>
      <w:r>
        <w:rPr>
          <w:rFonts w:hint="eastAsia"/>
        </w:rPr>
        <w:t>100*4=400</w:t>
      </w:r>
      <w:r>
        <w:rPr>
          <w:rFonts w:hint="eastAsia"/>
        </w:rPr>
        <w:t>像素，相机视场需预留一定空间及剔除边缘畸变问题，建议再扩大一倍分辨率，因此本项目中相机分辨率</w:t>
      </w:r>
      <w:r w:rsidR="008C1FA5">
        <w:rPr>
          <w:rFonts w:hint="eastAsia"/>
        </w:rPr>
        <w:t>至少需要满足</w:t>
      </w:r>
      <w:r>
        <w:rPr>
          <w:rFonts w:hint="eastAsia"/>
        </w:rPr>
        <w:t>：</w:t>
      </w:r>
      <w:r>
        <w:rPr>
          <w:rFonts w:hint="eastAsia"/>
        </w:rPr>
        <w:t>1920</w:t>
      </w:r>
      <w:r w:rsidRPr="00771215">
        <w:t>×1080</w:t>
      </w:r>
      <w:r w:rsidR="008C1FA5">
        <w:rPr>
          <w:rFonts w:hint="eastAsia"/>
        </w:rPr>
        <w:t>，帧率</w:t>
      </w:r>
      <w:r w:rsidR="008C1FA5">
        <w:rPr>
          <w:rFonts w:hint="eastAsia"/>
        </w:rPr>
        <w:t>50fps</w:t>
      </w:r>
      <w:r w:rsidR="008C1FA5">
        <w:rPr>
          <w:rFonts w:hint="eastAsia"/>
        </w:rPr>
        <w:t>以上。</w:t>
      </w:r>
    </w:p>
    <w:p w14:paraId="63E024D7" w14:textId="0A836694" w:rsidR="008B26DF" w:rsidRDefault="008C1FA5" w:rsidP="008C1FA5">
      <w:pPr>
        <w:pStyle w:val="afff3"/>
        <w:spacing w:line="360" w:lineRule="auto"/>
        <w:ind w:left="360" w:firstLineChars="0" w:firstLine="0"/>
        <w:jc w:val="center"/>
      </w:pPr>
      <w:r>
        <w:rPr>
          <w:noProof/>
        </w:rPr>
        <w:drawing>
          <wp:inline distT="0" distB="0" distL="0" distR="0" wp14:anchorId="6E02EC51" wp14:editId="516B65EA">
            <wp:extent cx="1962150" cy="2943225"/>
            <wp:effectExtent l="0" t="0" r="0" b="9525"/>
            <wp:docPr id="3790203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20322" name=""/>
                    <pic:cNvPicPr/>
                  </pic:nvPicPr>
                  <pic:blipFill>
                    <a:blip r:embed="rId21"/>
                    <a:stretch>
                      <a:fillRect/>
                    </a:stretch>
                  </pic:blipFill>
                  <pic:spPr>
                    <a:xfrm>
                      <a:off x="0" y="0"/>
                      <a:ext cx="1962350" cy="2943525"/>
                    </a:xfrm>
                    <a:prstGeom prst="rect">
                      <a:avLst/>
                    </a:prstGeom>
                  </pic:spPr>
                </pic:pic>
              </a:graphicData>
            </a:graphic>
          </wp:inline>
        </w:drawing>
      </w:r>
    </w:p>
    <w:p w14:paraId="2BC83FB3" w14:textId="27FBA351" w:rsidR="008B26DF" w:rsidRDefault="008B26DF" w:rsidP="008B26DF">
      <w:pPr>
        <w:pStyle w:val="afff3"/>
        <w:numPr>
          <w:ilvl w:val="0"/>
          <w:numId w:val="27"/>
        </w:numPr>
        <w:spacing w:line="360" w:lineRule="auto"/>
        <w:ind w:firstLineChars="0"/>
      </w:pPr>
      <w:r>
        <w:rPr>
          <w:rFonts w:hint="eastAsia"/>
        </w:rPr>
        <w:t>制冷装置设计：</w:t>
      </w:r>
    </w:p>
    <w:p w14:paraId="60FB185F" w14:textId="08E1F645" w:rsidR="00E55946" w:rsidRPr="00E55946" w:rsidRDefault="00E55946" w:rsidP="00E55946">
      <w:pPr>
        <w:pStyle w:val="afff3"/>
        <w:spacing w:line="360" w:lineRule="auto"/>
        <w:ind w:left="420" w:firstLineChars="0"/>
      </w:pPr>
      <w:r w:rsidRPr="00E55946">
        <w:rPr>
          <w:rFonts w:hint="eastAsia"/>
        </w:rPr>
        <w:t>高温</w:t>
      </w:r>
      <w:r>
        <w:rPr>
          <w:rFonts w:hint="eastAsia"/>
        </w:rPr>
        <w:t>视频</w:t>
      </w:r>
      <w:r w:rsidRPr="00E55946">
        <w:rPr>
          <w:rFonts w:hint="eastAsia"/>
        </w:rPr>
        <w:t>采集系统</w:t>
      </w:r>
      <w:r w:rsidRPr="00E55946">
        <w:t>是运用于高温环境的特种</w:t>
      </w:r>
      <w:r w:rsidRPr="00E55946">
        <w:rPr>
          <w:rFonts w:hint="eastAsia"/>
        </w:rPr>
        <w:t>视频监测</w:t>
      </w:r>
      <w:r w:rsidRPr="00E55946">
        <w:t>设备</w:t>
      </w:r>
      <w:r w:rsidRPr="00E55946">
        <w:rPr>
          <w:rFonts w:hint="eastAsia"/>
        </w:rPr>
        <w:t>，</w:t>
      </w:r>
      <w:r w:rsidRPr="00E55946">
        <w:t>尤其适用于钢铁厂加热炉、退火炉、热处理炉等工业高温炉上（炉壁厚度在</w:t>
      </w:r>
      <w:r w:rsidRPr="00E55946">
        <w:t>500mm</w:t>
      </w:r>
      <w:r w:rsidRPr="00E55946">
        <w:t>左右）。可使操作者在控制室内的监视屏幕上看到炉膛内火焰的真实图像。</w:t>
      </w:r>
    </w:p>
    <w:p w14:paraId="1BE2CD87" w14:textId="2EA62F49" w:rsidR="00E55946" w:rsidRPr="00E55946" w:rsidRDefault="00E55946" w:rsidP="00E55946">
      <w:pPr>
        <w:pStyle w:val="afff3"/>
        <w:spacing w:line="360" w:lineRule="auto"/>
        <w:ind w:left="420" w:firstLineChars="0"/>
      </w:pPr>
      <w:r w:rsidRPr="00E55946">
        <w:t>本</w:t>
      </w:r>
      <w:r>
        <w:rPr>
          <w:rFonts w:hint="eastAsia"/>
        </w:rPr>
        <w:t>产品</w:t>
      </w:r>
      <w:r w:rsidRPr="00E55946">
        <w:t>体积小，重量轻，运行可靠，安装维护方便，能确保</w:t>
      </w:r>
      <w:r>
        <w:rPr>
          <w:rFonts w:hint="eastAsia"/>
        </w:rPr>
        <w:t>加热炉</w:t>
      </w:r>
      <w:r>
        <w:rPr>
          <w:rFonts w:hint="eastAsia"/>
        </w:rPr>
        <w:t>/</w:t>
      </w:r>
      <w:r w:rsidRPr="00E55946">
        <w:t>锅炉在点火及正常运行突然出现异常情况时给操作者提供真实可靠的图象，</w:t>
      </w:r>
      <w:r w:rsidRPr="00E55946">
        <w:rPr>
          <w:rFonts w:hint="eastAsia"/>
        </w:rPr>
        <w:t>结合控制软件，能实现镜头自动进退，对设备起自动保护作用</w:t>
      </w:r>
      <w:r w:rsidRPr="00E55946">
        <w:t>。本</w:t>
      </w:r>
      <w:r w:rsidRPr="00E55946">
        <w:rPr>
          <w:rFonts w:hint="eastAsia"/>
        </w:rPr>
        <w:t>系统</w:t>
      </w:r>
      <w:r w:rsidRPr="00E55946">
        <w:t>适用于燃煤、燃油、燃气锅炉及各种</w:t>
      </w:r>
      <w:r w:rsidRPr="00E55946">
        <w:lastRenderedPageBreak/>
        <w:t>直接燃烧燃料的其它燃烧炉炉的火焰监视，或物料监测。对燃油</w:t>
      </w:r>
      <w:r w:rsidRPr="00E55946">
        <w:rPr>
          <w:rFonts w:hint="eastAsia"/>
        </w:rPr>
        <w:t>、</w:t>
      </w:r>
      <w:r w:rsidRPr="00E55946">
        <w:t>燃煤</w:t>
      </w:r>
      <w:r w:rsidRPr="00E55946">
        <w:rPr>
          <w:rFonts w:hint="eastAsia"/>
        </w:rPr>
        <w:t>、</w:t>
      </w:r>
      <w:r w:rsidRPr="00E55946">
        <w:t>燃气炉</w:t>
      </w:r>
      <w:r w:rsidRPr="00E55946">
        <w:rPr>
          <w:rFonts w:hint="eastAsia"/>
        </w:rPr>
        <w:t>，</w:t>
      </w:r>
      <w:r w:rsidRPr="00E55946">
        <w:t>该</w:t>
      </w:r>
      <w:r w:rsidRPr="00E55946">
        <w:rPr>
          <w:rFonts w:hint="eastAsia"/>
        </w:rPr>
        <w:t>系统</w:t>
      </w:r>
      <w:r w:rsidRPr="00E55946">
        <w:t>只用压缩空气，不用水，可将摄像镜头直接伸至</w:t>
      </w:r>
      <w:r w:rsidRPr="00E55946">
        <w:rPr>
          <w:rFonts w:hint="eastAsia"/>
        </w:rPr>
        <w:t>燃烧</w:t>
      </w:r>
      <w:r w:rsidRPr="00E55946">
        <w:t>炉内</w:t>
      </w:r>
      <w:r w:rsidRPr="00E55946">
        <w:t>(</w:t>
      </w:r>
      <w:r w:rsidRPr="00E55946">
        <w:rPr>
          <w:rFonts w:hint="eastAsia"/>
        </w:rPr>
        <w:t>1600</w:t>
      </w:r>
      <w:r w:rsidRPr="00E55946">
        <w:t>℃</w:t>
      </w:r>
      <w:r w:rsidRPr="00E55946">
        <w:t>以下</w:t>
      </w:r>
      <w:r w:rsidRPr="00E55946">
        <w:t>)</w:t>
      </w:r>
      <w:r w:rsidRPr="00E55946">
        <w:t>连续实时地监视炉内物料加热、退火、垃圾焚烧燃烧状况及煤渣的燃烧火焰形状</w:t>
      </w:r>
      <w:r w:rsidRPr="00E55946">
        <w:rPr>
          <w:rFonts w:hint="eastAsia"/>
        </w:rPr>
        <w:t>，并结合软件算法，实现对燃烧炉内温度状态及风险点进行分析及预警。</w:t>
      </w:r>
    </w:p>
    <w:p w14:paraId="66F385CA" w14:textId="77777777" w:rsidR="00E55946" w:rsidRPr="00E55946" w:rsidRDefault="00E55946" w:rsidP="00E55946">
      <w:pPr>
        <w:pStyle w:val="afff3"/>
        <w:spacing w:line="360" w:lineRule="auto"/>
        <w:ind w:left="360" w:firstLineChars="0" w:firstLine="0"/>
        <w:jc w:val="center"/>
      </w:pPr>
      <w:r w:rsidRPr="00B54A78">
        <w:rPr>
          <w:noProof/>
        </w:rPr>
        <w:drawing>
          <wp:inline distT="0" distB="0" distL="0" distR="0" wp14:anchorId="1AC88A29" wp14:editId="1A68F521">
            <wp:extent cx="4000000" cy="1990476"/>
            <wp:effectExtent l="0" t="0" r="63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00000" cy="1990476"/>
                    </a:xfrm>
                    <a:prstGeom prst="rect">
                      <a:avLst/>
                    </a:prstGeom>
                  </pic:spPr>
                </pic:pic>
              </a:graphicData>
            </a:graphic>
          </wp:inline>
        </w:drawing>
      </w:r>
    </w:p>
    <w:p w14:paraId="276076BE" w14:textId="53F63420" w:rsidR="00E55946" w:rsidRPr="00E55946" w:rsidRDefault="00E55946" w:rsidP="00E55946">
      <w:pPr>
        <w:pStyle w:val="afff3"/>
        <w:spacing w:line="360" w:lineRule="auto"/>
        <w:ind w:left="420" w:firstLineChars="0"/>
      </w:pPr>
      <w:r w:rsidRPr="00E55946">
        <w:rPr>
          <w:rFonts w:hint="eastAsia"/>
        </w:rPr>
        <w:t>高温</w:t>
      </w:r>
      <w:r>
        <w:rPr>
          <w:rFonts w:hint="eastAsia"/>
        </w:rPr>
        <w:t>视频</w:t>
      </w:r>
      <w:r w:rsidRPr="00E55946">
        <w:rPr>
          <w:rFonts w:hint="eastAsia"/>
        </w:rPr>
        <w:t>采集模块</w:t>
      </w:r>
      <w:r w:rsidRPr="00E55946">
        <w:t>针对气流分布的科学设计，在镜头前形成旋转风幕，增加了风幕的强度和吹扫面积，</w:t>
      </w:r>
      <w:r w:rsidRPr="00E55946">
        <w:rPr>
          <w:rFonts w:hint="eastAsia"/>
        </w:rPr>
        <w:t>能</w:t>
      </w:r>
      <w:r w:rsidRPr="00E55946">
        <w:t>有效制止了炉内灰尘与镜头物镜的接触，达到较好的抗灰防尘效果</w:t>
      </w:r>
      <w:r w:rsidRPr="00E55946">
        <w:rPr>
          <w:rFonts w:hint="eastAsia"/>
        </w:rPr>
        <w:t>，</w:t>
      </w:r>
      <w:r w:rsidRPr="00E55946">
        <w:t>使系统设备可以在基本免维护的情况下长期连续稳定的运行。系统使用了中环隔离及镜头采用非球面接触技术使的系统安装方便日常维护简单</w:t>
      </w:r>
      <w:r w:rsidRPr="00E55946">
        <w:rPr>
          <w:rFonts w:hint="eastAsia"/>
        </w:rPr>
        <w:t>。</w:t>
      </w:r>
    </w:p>
    <w:p w14:paraId="44DBBB1E" w14:textId="77777777" w:rsidR="00E55946" w:rsidRPr="00E55946" w:rsidRDefault="00E55946" w:rsidP="00E55946">
      <w:pPr>
        <w:pStyle w:val="afff3"/>
        <w:spacing w:line="360" w:lineRule="auto"/>
        <w:ind w:left="360" w:firstLineChars="0" w:firstLine="0"/>
      </w:pPr>
      <w:r w:rsidRPr="00B54A78">
        <w:sym w:font="Wingdings" w:char="F0B2"/>
      </w:r>
      <w:r w:rsidRPr="00E55946">
        <w:rPr>
          <w:rFonts w:hint="eastAsia"/>
        </w:rPr>
        <w:t xml:space="preserve"> </w:t>
      </w:r>
      <w:r w:rsidRPr="00E55946">
        <w:t>整体结构</w:t>
      </w:r>
      <w:r w:rsidRPr="00E55946">
        <w:rPr>
          <w:rFonts w:hint="eastAsia"/>
        </w:rPr>
        <w:t>：</w:t>
      </w:r>
    </w:p>
    <w:p w14:paraId="3CA6365B" w14:textId="77777777" w:rsidR="00E55946" w:rsidRPr="00E55946" w:rsidRDefault="00E55946" w:rsidP="00E55946">
      <w:pPr>
        <w:pStyle w:val="afff3"/>
        <w:spacing w:line="360" w:lineRule="auto"/>
        <w:ind w:left="420" w:firstLineChars="0"/>
      </w:pPr>
      <w:r w:rsidRPr="00E55946">
        <w:t>设备采用特种耐高温不锈钢材料制成，因此具有高强度的耐高温、耐腐蚀的性能。</w:t>
      </w:r>
      <w:r w:rsidRPr="00E55946">
        <w:sym w:font="Wingdings" w:char="F0B2"/>
      </w:r>
      <w:r w:rsidRPr="00E55946">
        <w:rPr>
          <w:rFonts w:hint="eastAsia"/>
        </w:rPr>
        <w:t xml:space="preserve"> </w:t>
      </w:r>
      <w:r w:rsidRPr="00E55946">
        <w:t>摄像机冷却保护罩：</w:t>
      </w:r>
    </w:p>
    <w:p w14:paraId="4F800D56" w14:textId="77777777" w:rsidR="00E55946" w:rsidRPr="00E55946" w:rsidRDefault="00E55946" w:rsidP="00E55946">
      <w:pPr>
        <w:pStyle w:val="afff3"/>
        <w:spacing w:line="360" w:lineRule="auto"/>
        <w:ind w:left="420" w:firstLineChars="0"/>
      </w:pPr>
      <w:r w:rsidRPr="00E55946">
        <w:t>摄像探头防护罩特殊的螺旋风幕结构设计，流体分量原理，使压缩空气在探头罩内加速旋转提高冷却效果，有效保护高温下的镜头及摄像机。整个结构构思巧妙、设计独特、维护方便</w:t>
      </w:r>
      <w:r w:rsidRPr="00E55946">
        <w:t>,</w:t>
      </w:r>
      <w:r w:rsidRPr="00E55946">
        <w:t>使用寿命长。为了减少炉燃烧炉对设备的辐射热，采用</w:t>
      </w:r>
      <w:r w:rsidRPr="00E55946">
        <w:t>1mm</w:t>
      </w:r>
      <w:r w:rsidRPr="00E55946">
        <w:t>针孔镜头，大大降低了辐射面积。由两路气体对镜头进行冷却。并将冷却气从防护罩前端吹出，在耐高温、防粉尘等性能方面显得更为优良，整个摄像探头可耐</w:t>
      </w:r>
      <w:r w:rsidRPr="00E55946">
        <w:rPr>
          <w:rFonts w:hint="eastAsia"/>
        </w:rPr>
        <w:t>1600</w:t>
      </w:r>
      <w:r w:rsidRPr="00E55946">
        <w:t>℃</w:t>
      </w:r>
      <w:r w:rsidRPr="00E55946">
        <w:t>的高温。摄像机和镜头就安装于探头罩内</w:t>
      </w:r>
      <w:r w:rsidRPr="00E55946">
        <w:t>,</w:t>
      </w:r>
      <w:r w:rsidRPr="00E55946">
        <w:t>探头深入炉膛</w:t>
      </w:r>
      <w:r w:rsidRPr="00E55946">
        <w:t>,</w:t>
      </w:r>
      <w:r w:rsidRPr="00E55946">
        <w:t>利用</w:t>
      </w:r>
      <w:r w:rsidRPr="00E55946">
        <w:t>CCD</w:t>
      </w:r>
      <w:r w:rsidRPr="00E55946">
        <w:t>通过针孔镜头摄取炉内图像火焰等，并呈物像到摄像机上，然后转为视频信号，经电缆传输到控制室的监视器上，来实现其监视的功能。不间断型螺旋供水设计：循环水通过夹层不间断螺旋循环供水给设备降温，使得设备工作更稳定基本达到免维护。</w:t>
      </w:r>
    </w:p>
    <w:p w14:paraId="7E8C72A2" w14:textId="77777777" w:rsidR="00E55946" w:rsidRPr="00E55946" w:rsidRDefault="00E55946" w:rsidP="00E55946">
      <w:pPr>
        <w:pStyle w:val="afff3"/>
        <w:spacing w:line="360" w:lineRule="auto"/>
        <w:ind w:left="360" w:firstLineChars="0" w:firstLine="0"/>
      </w:pPr>
      <w:r w:rsidRPr="00B54A78">
        <w:sym w:font="Wingdings" w:char="F0B2"/>
      </w:r>
      <w:r w:rsidRPr="00E55946">
        <w:rPr>
          <w:rFonts w:hint="eastAsia"/>
        </w:rPr>
        <w:t xml:space="preserve"> </w:t>
      </w:r>
      <w:r w:rsidRPr="00E55946">
        <w:t>伸进退出部分：</w:t>
      </w:r>
    </w:p>
    <w:p w14:paraId="6D169B3F" w14:textId="77777777" w:rsidR="00E55946" w:rsidRPr="00E55946" w:rsidRDefault="00E55946" w:rsidP="00E55946">
      <w:pPr>
        <w:pStyle w:val="afff3"/>
        <w:spacing w:line="360" w:lineRule="auto"/>
        <w:ind w:left="420" w:firstLineChars="0"/>
      </w:pPr>
      <w:r w:rsidRPr="00E55946">
        <w:rPr>
          <w:rFonts w:hint="eastAsia"/>
        </w:rPr>
        <w:t>采用</w:t>
      </w:r>
      <w:r w:rsidRPr="00E55946">
        <w:t>金属导轨传动，克服了传统的丝杠螺母结构容易变形卡死的情况</w:t>
      </w:r>
      <w:r w:rsidRPr="00E55946">
        <w:rPr>
          <w:rFonts w:hint="eastAsia"/>
        </w:rPr>
        <w:t>；</w:t>
      </w:r>
      <w:r w:rsidRPr="00E55946">
        <w:t>同时采用带自锁电机作为动力，动作灵活自如，使设备伸进退出平稳可靠，可使设备在任意安</w:t>
      </w:r>
      <w:r w:rsidRPr="00E55946">
        <w:lastRenderedPageBreak/>
        <w:t>装角度下使用。</w:t>
      </w:r>
    </w:p>
    <w:p w14:paraId="174EBD65" w14:textId="77777777" w:rsidR="00E55946" w:rsidRPr="00E55946" w:rsidRDefault="00E55946" w:rsidP="00E55946">
      <w:pPr>
        <w:pStyle w:val="afff3"/>
        <w:spacing w:line="360" w:lineRule="auto"/>
        <w:ind w:left="360" w:firstLineChars="0" w:firstLine="0"/>
      </w:pPr>
      <w:r w:rsidRPr="00E55946">
        <w:tab/>
      </w:r>
      <w:r w:rsidRPr="00B54A78">
        <w:sym w:font="Wingdings" w:char="F0B2"/>
      </w:r>
      <w:r w:rsidRPr="00E55946">
        <w:rPr>
          <w:rFonts w:hint="eastAsia"/>
        </w:rPr>
        <w:t xml:space="preserve"> </w:t>
      </w:r>
      <w:r w:rsidRPr="00E55946">
        <w:rPr>
          <w:rFonts w:hint="eastAsia"/>
        </w:rPr>
        <w:t>程序智能控制</w:t>
      </w:r>
      <w:r w:rsidRPr="00E55946">
        <w:t>：</w:t>
      </w:r>
    </w:p>
    <w:p w14:paraId="42C488C2" w14:textId="77777777" w:rsidR="00E55946" w:rsidRPr="00E55946" w:rsidRDefault="00E55946" w:rsidP="00E55946">
      <w:pPr>
        <w:pStyle w:val="afff3"/>
        <w:spacing w:line="360" w:lineRule="auto"/>
        <w:ind w:left="360" w:firstLineChars="0" w:firstLine="0"/>
      </w:pPr>
      <w:r w:rsidRPr="00E55946">
        <w:tab/>
      </w:r>
      <w:r w:rsidRPr="00E55946">
        <w:tab/>
      </w:r>
      <w:r w:rsidRPr="00E55946">
        <w:rPr>
          <w:rFonts w:hint="eastAsia"/>
        </w:rPr>
        <w:t>实时监测通信指令，与</w:t>
      </w:r>
      <w:r w:rsidRPr="00E55946">
        <w:rPr>
          <w:rFonts w:hint="eastAsia"/>
        </w:rPr>
        <w:t>PLC</w:t>
      </w:r>
      <w:r w:rsidRPr="00E55946">
        <w:rPr>
          <w:rFonts w:hint="eastAsia"/>
        </w:rPr>
        <w:t>控制器联动，控制电机的运转及状态数据的反馈。</w:t>
      </w:r>
    </w:p>
    <w:p w14:paraId="2F4916A4" w14:textId="42C50280" w:rsidR="00E55946" w:rsidRPr="00E55946" w:rsidRDefault="00E55946" w:rsidP="00E55946">
      <w:pPr>
        <w:pStyle w:val="afff3"/>
        <w:spacing w:line="360" w:lineRule="auto"/>
        <w:ind w:left="360" w:firstLineChars="0" w:firstLine="0"/>
      </w:pPr>
      <w:r w:rsidRPr="00E55946">
        <w:rPr>
          <w:rFonts w:hint="eastAsia"/>
        </w:rPr>
        <w:t>PLC</w:t>
      </w:r>
      <w:r w:rsidRPr="00E55946">
        <w:rPr>
          <w:rFonts w:hint="eastAsia"/>
        </w:rPr>
        <w:t>控制功能</w:t>
      </w:r>
      <w:r w:rsidRPr="00E55946">
        <w:t>控制部分采用了</w:t>
      </w:r>
      <w:r w:rsidRPr="00E55946">
        <w:t>PLC</w:t>
      </w:r>
      <w:r w:rsidRPr="00E55946">
        <w:t>程序化控制，多达</w:t>
      </w:r>
      <w:r w:rsidRPr="00E55946">
        <w:t>14</w:t>
      </w:r>
      <w:r w:rsidRPr="00E55946">
        <w:t>个输入输出控制点</w:t>
      </w:r>
      <w:r w:rsidRPr="00E55946">
        <w:rPr>
          <w:rFonts w:hint="eastAsia"/>
        </w:rPr>
        <w:t>，</w:t>
      </w:r>
      <w:r w:rsidRPr="00E55946">
        <w:t>配以进口原产的</w:t>
      </w:r>
      <w:r w:rsidRPr="00E55946">
        <w:t>SMC</w:t>
      </w:r>
      <w:r w:rsidRPr="00E55946">
        <w:t>空气传感器</w:t>
      </w:r>
      <w:r w:rsidRPr="00E55946">
        <w:rPr>
          <w:rFonts w:hint="eastAsia"/>
        </w:rPr>
        <w:t>，</w:t>
      </w:r>
      <w:r w:rsidRPr="00E55946">
        <w:t>全部冷却气管均采用可耐高温的全不绣钢金属软管。与</w:t>
      </w:r>
      <w:r w:rsidRPr="00E55946">
        <w:rPr>
          <w:rFonts w:hint="eastAsia"/>
        </w:rPr>
        <w:t>同类</w:t>
      </w:r>
      <w:r w:rsidRPr="00E55946">
        <w:t>产品相比，系统内部配置用材档次和可靠性更高、性能更丰富。用户可根据自己的要求自由编程，满足</w:t>
      </w:r>
      <w:r w:rsidRPr="00E55946">
        <w:rPr>
          <w:rFonts w:hint="eastAsia"/>
        </w:rPr>
        <w:t>各类使用需求，</w:t>
      </w:r>
      <w:r w:rsidRPr="00E55946">
        <w:t>系统设备响应速度和保护功能也得到了充分的保证，设备故障原因排查工作也得到简化，只要根据指示检查相关对应点的故障情况即可，大大减轻了维护保养检修的工作量和劳动强度。</w:t>
      </w:r>
    </w:p>
    <w:p w14:paraId="21F66965" w14:textId="77777777" w:rsidR="00E55946" w:rsidRPr="00E55946" w:rsidRDefault="00E55946" w:rsidP="00E55946">
      <w:pPr>
        <w:pStyle w:val="afff3"/>
        <w:spacing w:line="360" w:lineRule="auto"/>
        <w:ind w:left="360" w:firstLineChars="0" w:firstLine="0"/>
      </w:pPr>
      <w:r w:rsidRPr="00E55946">
        <w:t>采用可编程</w:t>
      </w:r>
      <w:r w:rsidRPr="00E55946">
        <w:t>PLC</w:t>
      </w:r>
      <w:r w:rsidRPr="00E55946">
        <w:t>对现场进行控制。完备的自动保护功能，在超温（温度为设定的保护上限）、停气、停电（需加</w:t>
      </w:r>
      <w:r w:rsidRPr="00E55946">
        <w:t>UPS</w:t>
      </w:r>
      <w:r w:rsidRPr="00E55946">
        <w:t>电源）三种状态下，自动保护装置启动，探头将自动退离炉膛，同时防火钢片回位封死炉膛开孔，防止事故进一步蔓延。</w:t>
      </w:r>
    </w:p>
    <w:p w14:paraId="05361D0A" w14:textId="77777777" w:rsidR="00E55946" w:rsidRPr="00E55946" w:rsidRDefault="00E55946" w:rsidP="00E55946">
      <w:pPr>
        <w:pStyle w:val="afff3"/>
        <w:spacing w:line="360" w:lineRule="auto"/>
        <w:ind w:left="360" w:firstLineChars="0" w:firstLine="0"/>
      </w:pPr>
      <w:r w:rsidRPr="00E55946">
        <w:t>在出现下列三种情况之一时</w:t>
      </w:r>
      <w:r w:rsidRPr="00E55946">
        <w:t>,</w:t>
      </w:r>
      <w:r w:rsidRPr="00E55946">
        <w:t>具有自动退出功能：</w:t>
      </w:r>
    </w:p>
    <w:p w14:paraId="0804B7D7" w14:textId="77777777" w:rsidR="00E55946" w:rsidRPr="00E55946" w:rsidRDefault="00E55946" w:rsidP="00E55946">
      <w:pPr>
        <w:pStyle w:val="afff3"/>
        <w:spacing w:line="360" w:lineRule="auto"/>
        <w:ind w:left="360" w:firstLineChars="0" w:firstLine="0"/>
      </w:pPr>
      <w:r w:rsidRPr="00230CD8">
        <w:sym w:font="Wingdings" w:char="F06C"/>
      </w:r>
      <w:r w:rsidRPr="00E55946">
        <w:rPr>
          <w:rFonts w:hint="eastAsia"/>
        </w:rPr>
        <w:t xml:space="preserve"> </w:t>
      </w:r>
      <w:r w:rsidRPr="00E55946">
        <w:t>探头罩内腔温度超过设定值</w:t>
      </w:r>
      <w:r w:rsidRPr="00E55946">
        <w:t>(≥55℃)</w:t>
      </w:r>
      <w:r w:rsidRPr="00E55946">
        <w:t>时</w:t>
      </w:r>
      <w:r w:rsidRPr="00E55946">
        <w:rPr>
          <w:rFonts w:hint="eastAsia"/>
        </w:rPr>
        <w:t>。</w:t>
      </w:r>
    </w:p>
    <w:p w14:paraId="380D7737" w14:textId="77777777" w:rsidR="00E55946" w:rsidRPr="00E55946" w:rsidRDefault="00E55946" w:rsidP="00E55946">
      <w:pPr>
        <w:pStyle w:val="afff3"/>
        <w:spacing w:line="360" w:lineRule="auto"/>
        <w:ind w:left="360" w:firstLineChars="0" w:firstLine="0"/>
      </w:pPr>
      <w:r w:rsidRPr="00230CD8">
        <w:sym w:font="Wingdings" w:char="F06C"/>
      </w:r>
      <w:r w:rsidRPr="00E55946">
        <w:rPr>
          <w:rFonts w:hint="eastAsia"/>
        </w:rPr>
        <w:t xml:space="preserve"> </w:t>
      </w:r>
      <w:r w:rsidRPr="00E55946">
        <w:t>压缩空气压力低于规定值</w:t>
      </w:r>
      <w:r w:rsidRPr="00E55946">
        <w:t>(≤0.1Mpa)</w:t>
      </w:r>
      <w:r w:rsidRPr="00E55946">
        <w:t>时</w:t>
      </w:r>
      <w:r w:rsidRPr="00E55946">
        <w:rPr>
          <w:rFonts w:hint="eastAsia"/>
        </w:rPr>
        <w:t>。</w:t>
      </w:r>
    </w:p>
    <w:p w14:paraId="77A35716" w14:textId="77777777" w:rsidR="00E55946" w:rsidRPr="00E55946" w:rsidRDefault="00E55946" w:rsidP="00E55946">
      <w:pPr>
        <w:pStyle w:val="afff3"/>
        <w:spacing w:line="360" w:lineRule="auto"/>
        <w:ind w:left="360" w:firstLineChars="0" w:firstLine="0"/>
      </w:pPr>
      <w:r w:rsidRPr="00230CD8">
        <w:sym w:font="Wingdings" w:char="F06C"/>
      </w:r>
      <w:r w:rsidRPr="00E55946">
        <w:rPr>
          <w:rFonts w:hint="eastAsia"/>
        </w:rPr>
        <w:t xml:space="preserve"> </w:t>
      </w:r>
      <w:r w:rsidRPr="00E55946">
        <w:t>停电时</w:t>
      </w:r>
      <w:r w:rsidRPr="00E55946">
        <w:t>(</w:t>
      </w:r>
      <w:r w:rsidRPr="00E55946">
        <w:t>需设置</w:t>
      </w:r>
      <w:r w:rsidRPr="00E55946">
        <w:t>UPS</w:t>
      </w:r>
      <w:r w:rsidRPr="00E55946">
        <w:t>电源</w:t>
      </w:r>
      <w:r w:rsidRPr="00E55946">
        <w:t>)</w:t>
      </w:r>
      <w:r w:rsidRPr="00E55946">
        <w:rPr>
          <w:rFonts w:hint="eastAsia"/>
        </w:rPr>
        <w:t>。</w:t>
      </w:r>
    </w:p>
    <w:p w14:paraId="4B913199" w14:textId="77777777" w:rsidR="00E55946" w:rsidRPr="00E55946" w:rsidRDefault="00E55946" w:rsidP="00E55946">
      <w:pPr>
        <w:pStyle w:val="afff3"/>
        <w:spacing w:line="360" w:lineRule="auto"/>
        <w:ind w:left="360" w:firstLineChars="0" w:firstLine="0"/>
      </w:pPr>
      <w:r w:rsidRPr="00E55946">
        <w:t>多级手动控制：</w:t>
      </w:r>
    </w:p>
    <w:p w14:paraId="1C28A522" w14:textId="77777777" w:rsidR="00E55946" w:rsidRPr="00E55946" w:rsidRDefault="00E55946" w:rsidP="00E55946">
      <w:pPr>
        <w:pStyle w:val="afff3"/>
        <w:spacing w:line="360" w:lineRule="auto"/>
        <w:ind w:left="360" w:firstLineChars="0" w:firstLine="0"/>
      </w:pPr>
      <w:r w:rsidRPr="00230CD8">
        <w:sym w:font="Wingdings" w:char="F06C"/>
      </w:r>
      <w:r w:rsidRPr="00E55946">
        <w:rPr>
          <w:rFonts w:hint="eastAsia"/>
        </w:rPr>
        <w:t xml:space="preserve"> </w:t>
      </w:r>
      <w:r w:rsidRPr="00E55946">
        <w:t>按伸进按钮</w:t>
      </w:r>
      <w:r w:rsidRPr="00E55946">
        <w:t>,</w:t>
      </w:r>
      <w:r w:rsidRPr="00E55946">
        <w:t>退出按钮能实现探头伸进、退出功能</w:t>
      </w:r>
      <w:r w:rsidRPr="00E55946">
        <w:rPr>
          <w:rFonts w:hint="eastAsia"/>
        </w:rPr>
        <w:t>。</w:t>
      </w:r>
    </w:p>
    <w:p w14:paraId="5E53C811" w14:textId="77777777" w:rsidR="00E55946" w:rsidRPr="00E55946" w:rsidRDefault="00E55946" w:rsidP="00E55946">
      <w:pPr>
        <w:pStyle w:val="afff3"/>
        <w:spacing w:line="360" w:lineRule="auto"/>
        <w:ind w:left="360" w:firstLineChars="0" w:firstLine="0"/>
      </w:pPr>
      <w:r w:rsidRPr="00230CD8">
        <w:sym w:font="Wingdings" w:char="F06C"/>
      </w:r>
      <w:r w:rsidRPr="00E55946">
        <w:rPr>
          <w:rFonts w:hint="eastAsia"/>
        </w:rPr>
        <w:t xml:space="preserve"> </w:t>
      </w:r>
      <w:r w:rsidRPr="00E55946">
        <w:t>可以用手推、拉探头罩，达到伸进、退出功能</w:t>
      </w:r>
      <w:r w:rsidRPr="00E55946">
        <w:rPr>
          <w:rFonts w:hint="eastAsia"/>
        </w:rPr>
        <w:t>。</w:t>
      </w:r>
    </w:p>
    <w:p w14:paraId="4F2F0F4A" w14:textId="77777777" w:rsidR="00E55946" w:rsidRPr="00E55946" w:rsidRDefault="00E55946" w:rsidP="00E55946">
      <w:pPr>
        <w:pStyle w:val="afff3"/>
        <w:spacing w:line="360" w:lineRule="auto"/>
        <w:ind w:left="360" w:firstLineChars="0" w:firstLine="0"/>
      </w:pPr>
      <w:r w:rsidRPr="00230CD8">
        <w:sym w:font="Wingdings" w:char="F06C"/>
      </w:r>
      <w:r w:rsidRPr="00E55946">
        <w:rPr>
          <w:rFonts w:hint="eastAsia"/>
        </w:rPr>
        <w:t xml:space="preserve"> </w:t>
      </w:r>
      <w:r w:rsidRPr="00E55946">
        <w:t>遥控功能：采用操作器可以对探头罩的伸进、退出进行远距离控制。</w:t>
      </w:r>
    </w:p>
    <w:p w14:paraId="23C1F1E9" w14:textId="5B6A5EED" w:rsidR="008B26DF" w:rsidRDefault="00E55946" w:rsidP="00E55946">
      <w:pPr>
        <w:pStyle w:val="afff3"/>
        <w:spacing w:line="360" w:lineRule="auto"/>
        <w:ind w:left="360" w:firstLineChars="0" w:firstLine="0"/>
      </w:pPr>
      <w:r w:rsidRPr="00230CD8">
        <w:sym w:font="Wingdings" w:char="F06C"/>
      </w:r>
      <w:r w:rsidRPr="00E55946">
        <w:rPr>
          <w:rFonts w:hint="eastAsia"/>
        </w:rPr>
        <w:t xml:space="preserve"> </w:t>
      </w:r>
      <w:r w:rsidRPr="00E55946">
        <w:t>摄像机旋转</w:t>
      </w:r>
      <w:r w:rsidRPr="00E55946">
        <w:rPr>
          <w:rFonts w:hint="eastAsia"/>
        </w:rPr>
        <w:t>：</w:t>
      </w:r>
      <w:r w:rsidRPr="00E55946">
        <w:t>采用远程遥控点动控制电机的旋转带动摄像机保护筒进行相应的角度旋转控制。使整个炉膛监控没有死角，实现全炉膛的监控</w:t>
      </w:r>
      <w:r w:rsidRPr="00E55946">
        <w:rPr>
          <w:rFonts w:hint="eastAsia"/>
        </w:rPr>
        <w:t>。</w:t>
      </w:r>
    </w:p>
    <w:p w14:paraId="6BD76D11" w14:textId="77777777" w:rsidR="00FA1736" w:rsidRDefault="00FA1736" w:rsidP="00E55946">
      <w:pPr>
        <w:pStyle w:val="afff3"/>
        <w:spacing w:line="360" w:lineRule="auto"/>
        <w:ind w:left="360" w:firstLineChars="0" w:firstLine="0"/>
      </w:pPr>
    </w:p>
    <w:p w14:paraId="4594B51C" w14:textId="77777777" w:rsidR="00FA1736" w:rsidRDefault="00FA1736" w:rsidP="00E55946">
      <w:pPr>
        <w:pStyle w:val="afff3"/>
        <w:spacing w:line="360" w:lineRule="auto"/>
        <w:ind w:left="360" w:firstLineChars="0" w:firstLine="0"/>
      </w:pPr>
    </w:p>
    <w:p w14:paraId="704F87E7" w14:textId="77777777" w:rsidR="00FA1736" w:rsidRDefault="00FA1736" w:rsidP="00E55946">
      <w:pPr>
        <w:pStyle w:val="afff3"/>
        <w:spacing w:line="360" w:lineRule="auto"/>
        <w:ind w:left="360" w:firstLineChars="0" w:firstLine="0"/>
      </w:pPr>
    </w:p>
    <w:p w14:paraId="29FC66E0" w14:textId="77777777" w:rsidR="00FA1736" w:rsidRDefault="00FA1736" w:rsidP="00E55946">
      <w:pPr>
        <w:pStyle w:val="afff3"/>
        <w:spacing w:line="360" w:lineRule="auto"/>
        <w:ind w:left="360" w:firstLineChars="0" w:firstLine="0"/>
      </w:pPr>
    </w:p>
    <w:p w14:paraId="12A845B4" w14:textId="77777777" w:rsidR="00E55946" w:rsidRDefault="00E55946" w:rsidP="00E55946">
      <w:pPr>
        <w:pStyle w:val="afff3"/>
        <w:spacing w:line="360" w:lineRule="auto"/>
        <w:ind w:left="360" w:firstLineChars="0" w:firstLine="0"/>
      </w:pPr>
    </w:p>
    <w:p w14:paraId="42AADA10" w14:textId="77777777" w:rsidR="00FA1736" w:rsidRDefault="00FA1736" w:rsidP="00E55946">
      <w:pPr>
        <w:pStyle w:val="afff3"/>
        <w:spacing w:line="360" w:lineRule="auto"/>
        <w:ind w:left="360" w:firstLineChars="0" w:firstLine="0"/>
      </w:pPr>
    </w:p>
    <w:p w14:paraId="6DF9D088" w14:textId="77777777" w:rsidR="008B26DF" w:rsidRDefault="008B26DF" w:rsidP="008B26DF">
      <w:pPr>
        <w:pStyle w:val="afff3"/>
        <w:spacing w:line="360" w:lineRule="auto"/>
        <w:ind w:left="360" w:firstLineChars="0" w:firstLine="0"/>
      </w:pPr>
    </w:p>
    <w:p w14:paraId="1DEA1969" w14:textId="41DFC662" w:rsidR="008B26DF" w:rsidRPr="008B26DF" w:rsidRDefault="008B26DF" w:rsidP="008B26DF">
      <w:pPr>
        <w:pStyle w:val="afff3"/>
        <w:numPr>
          <w:ilvl w:val="0"/>
          <w:numId w:val="27"/>
        </w:numPr>
        <w:spacing w:line="360" w:lineRule="auto"/>
        <w:ind w:firstLineChars="0"/>
      </w:pPr>
      <w:r>
        <w:rPr>
          <w:rFonts w:hint="eastAsia"/>
        </w:rPr>
        <w:lastRenderedPageBreak/>
        <w:t>硬件配置</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99"/>
        <w:gridCol w:w="1537"/>
        <w:gridCol w:w="1558"/>
        <w:gridCol w:w="5778"/>
      </w:tblGrid>
      <w:tr w:rsidR="002663F1" w:rsidRPr="00A80E9A" w14:paraId="6E366E05" w14:textId="77777777" w:rsidTr="002663F1">
        <w:trPr>
          <w:trHeight w:val="499"/>
        </w:trPr>
        <w:tc>
          <w:tcPr>
            <w:tcW w:w="365" w:type="pct"/>
            <w:noWrap/>
            <w:vAlign w:val="center"/>
            <w:hideMark/>
          </w:tcPr>
          <w:p w14:paraId="28F7E1D9" w14:textId="3C0A8A10" w:rsidR="002663F1" w:rsidRPr="00A80E9A" w:rsidRDefault="002663F1" w:rsidP="00CD4D8C">
            <w:pPr>
              <w:rPr>
                <w:b/>
                <w:bCs/>
              </w:rPr>
            </w:pPr>
            <w:r>
              <w:rPr>
                <w:rFonts w:hint="eastAsia"/>
                <w:b/>
                <w:bCs/>
              </w:rPr>
              <w:t>模块</w:t>
            </w:r>
          </w:p>
        </w:tc>
        <w:tc>
          <w:tcPr>
            <w:tcW w:w="803" w:type="pct"/>
            <w:vAlign w:val="center"/>
            <w:hideMark/>
          </w:tcPr>
          <w:p w14:paraId="48A00D36" w14:textId="2A2B6431" w:rsidR="002663F1" w:rsidRPr="00A80E9A" w:rsidRDefault="002663F1" w:rsidP="00272F45">
            <w:pPr>
              <w:jc w:val="center"/>
              <w:rPr>
                <w:b/>
                <w:bCs/>
              </w:rPr>
            </w:pPr>
            <w:r w:rsidRPr="00A80E9A">
              <w:rPr>
                <w:rFonts w:hint="eastAsia"/>
                <w:b/>
                <w:bCs/>
              </w:rPr>
              <w:t>名称</w:t>
            </w:r>
          </w:p>
        </w:tc>
        <w:tc>
          <w:tcPr>
            <w:tcW w:w="814" w:type="pct"/>
            <w:vAlign w:val="center"/>
          </w:tcPr>
          <w:p w14:paraId="55D43A6F" w14:textId="048E37FD" w:rsidR="002663F1" w:rsidRPr="00A80E9A" w:rsidRDefault="002663F1" w:rsidP="00272F45">
            <w:pPr>
              <w:jc w:val="center"/>
              <w:rPr>
                <w:b/>
                <w:bCs/>
              </w:rPr>
            </w:pPr>
            <w:r>
              <w:rPr>
                <w:rFonts w:hint="eastAsia"/>
                <w:b/>
                <w:bCs/>
              </w:rPr>
              <w:t>数量</w:t>
            </w:r>
          </w:p>
        </w:tc>
        <w:tc>
          <w:tcPr>
            <w:tcW w:w="3018" w:type="pct"/>
            <w:vAlign w:val="center"/>
            <w:hideMark/>
          </w:tcPr>
          <w:p w14:paraId="3F27A01E" w14:textId="1C3FC779" w:rsidR="002663F1" w:rsidRPr="00A80E9A" w:rsidRDefault="002663F1" w:rsidP="00272F45">
            <w:pPr>
              <w:jc w:val="center"/>
              <w:rPr>
                <w:b/>
                <w:bCs/>
              </w:rPr>
            </w:pPr>
            <w:r w:rsidRPr="00A80E9A">
              <w:rPr>
                <w:rFonts w:hint="eastAsia"/>
                <w:b/>
                <w:bCs/>
              </w:rPr>
              <w:t>主要技术参数</w:t>
            </w:r>
          </w:p>
        </w:tc>
      </w:tr>
      <w:tr w:rsidR="002663F1" w:rsidRPr="00A80E9A" w14:paraId="6DEF081F" w14:textId="77777777" w:rsidTr="002663F1">
        <w:trPr>
          <w:trHeight w:val="1033"/>
        </w:trPr>
        <w:tc>
          <w:tcPr>
            <w:tcW w:w="365" w:type="pct"/>
            <w:vMerge w:val="restart"/>
            <w:noWrap/>
            <w:vAlign w:val="center"/>
            <w:hideMark/>
          </w:tcPr>
          <w:p w14:paraId="2D2BBA6C" w14:textId="77777777" w:rsidR="002663F1" w:rsidRPr="008F222E" w:rsidRDefault="002663F1" w:rsidP="00CD4D8C">
            <w:pPr>
              <w:rPr>
                <w:b/>
                <w:bCs/>
              </w:rPr>
            </w:pPr>
            <w:r w:rsidRPr="008F222E">
              <w:rPr>
                <w:rFonts w:hint="eastAsia"/>
                <w:b/>
                <w:bCs/>
              </w:rPr>
              <w:t>监</w:t>
            </w:r>
          </w:p>
          <w:p w14:paraId="49681BC6" w14:textId="77777777" w:rsidR="002663F1" w:rsidRPr="008F222E" w:rsidRDefault="002663F1" w:rsidP="00CD4D8C">
            <w:pPr>
              <w:rPr>
                <w:b/>
                <w:bCs/>
              </w:rPr>
            </w:pPr>
            <w:r w:rsidRPr="008F222E">
              <w:rPr>
                <w:rFonts w:hint="eastAsia"/>
                <w:b/>
                <w:bCs/>
              </w:rPr>
              <w:t>控</w:t>
            </w:r>
          </w:p>
          <w:p w14:paraId="72EB01CF" w14:textId="77777777" w:rsidR="002663F1" w:rsidRPr="008F222E" w:rsidRDefault="002663F1" w:rsidP="00CD4D8C">
            <w:pPr>
              <w:rPr>
                <w:b/>
                <w:bCs/>
              </w:rPr>
            </w:pPr>
            <w:r w:rsidRPr="008F222E">
              <w:rPr>
                <w:rFonts w:hint="eastAsia"/>
                <w:b/>
                <w:bCs/>
              </w:rPr>
              <w:t>模</w:t>
            </w:r>
          </w:p>
          <w:p w14:paraId="3927AED4" w14:textId="1F3943CE" w:rsidR="002663F1" w:rsidRPr="008F222E" w:rsidRDefault="002663F1" w:rsidP="00CD4D8C">
            <w:pPr>
              <w:rPr>
                <w:b/>
                <w:bCs/>
              </w:rPr>
            </w:pPr>
            <w:r w:rsidRPr="008F222E">
              <w:rPr>
                <w:rFonts w:hint="eastAsia"/>
                <w:b/>
                <w:bCs/>
              </w:rPr>
              <w:t>块</w:t>
            </w:r>
          </w:p>
        </w:tc>
        <w:tc>
          <w:tcPr>
            <w:tcW w:w="803" w:type="pct"/>
            <w:vAlign w:val="center"/>
            <w:hideMark/>
          </w:tcPr>
          <w:p w14:paraId="426ABBFB" w14:textId="127ADE6A" w:rsidR="002663F1" w:rsidRPr="00A80E9A" w:rsidRDefault="007716F3" w:rsidP="00CD4D8C">
            <w:r>
              <w:rPr>
                <w:rFonts w:hint="eastAsia"/>
              </w:rPr>
              <w:t>高速面阵相机</w:t>
            </w:r>
          </w:p>
        </w:tc>
        <w:tc>
          <w:tcPr>
            <w:tcW w:w="814" w:type="pct"/>
            <w:vAlign w:val="center"/>
          </w:tcPr>
          <w:p w14:paraId="2C967F16" w14:textId="0CBDA7F9" w:rsidR="002663F1" w:rsidRDefault="007716F3" w:rsidP="002663F1">
            <w:pPr>
              <w:jc w:val="center"/>
            </w:pPr>
            <w:r>
              <w:rPr>
                <w:rFonts w:hint="eastAsia"/>
              </w:rPr>
              <w:t>2</w:t>
            </w:r>
          </w:p>
        </w:tc>
        <w:tc>
          <w:tcPr>
            <w:tcW w:w="3018" w:type="pct"/>
            <w:vAlign w:val="center"/>
            <w:hideMark/>
          </w:tcPr>
          <w:p w14:paraId="13BA522B" w14:textId="5D69F897" w:rsidR="007755F4" w:rsidRPr="007716F3" w:rsidRDefault="007716F3" w:rsidP="00CD4D8C">
            <w:r w:rsidRPr="007716F3">
              <w:rPr>
                <w:rFonts w:hint="eastAsia"/>
              </w:rPr>
              <w:t>全局</w:t>
            </w:r>
            <w:r w:rsidRPr="007716F3">
              <w:rPr>
                <w:rFonts w:hint="eastAsia"/>
              </w:rPr>
              <w:t>USB3.0</w:t>
            </w:r>
            <w:r w:rsidRPr="007716F3">
              <w:rPr>
                <w:rFonts w:hint="eastAsia"/>
              </w:rPr>
              <w:t>口</w:t>
            </w:r>
            <w:r w:rsidRPr="007716F3">
              <w:rPr>
                <w:rFonts w:hint="eastAsia"/>
              </w:rPr>
              <w:t>400</w:t>
            </w:r>
            <w:r w:rsidRPr="007716F3">
              <w:rPr>
                <w:rFonts w:hint="eastAsia"/>
              </w:rPr>
              <w:t>万像素面阵工业相机</w:t>
            </w:r>
            <w:r>
              <w:rPr>
                <w:rFonts w:hint="eastAsia"/>
              </w:rPr>
              <w:t>，像元尺寸</w:t>
            </w:r>
            <w:r w:rsidRPr="007716F3">
              <w:t xml:space="preserve">5.5 </w:t>
            </w:r>
            <w:bookmarkStart w:id="37" w:name="OLE_LINK1"/>
            <w:r>
              <w:rPr>
                <w:rFonts w:hint="eastAsia"/>
              </w:rPr>
              <w:t>u</w:t>
            </w:r>
            <w:bookmarkEnd w:id="37"/>
            <w:r w:rsidRPr="007716F3">
              <w:t xml:space="preserve">m x 5.5 </w:t>
            </w:r>
            <w:r>
              <w:rPr>
                <w:rFonts w:hint="eastAsia"/>
              </w:rPr>
              <w:t>u</w:t>
            </w:r>
            <w:r w:rsidRPr="007716F3">
              <w:t>m</w:t>
            </w:r>
            <w:r>
              <w:rPr>
                <w:rFonts w:hint="eastAsia"/>
              </w:rPr>
              <w:t>，最大分辨率</w:t>
            </w:r>
            <w:r w:rsidRPr="007716F3">
              <w:t>2048x2048</w:t>
            </w:r>
            <w:r>
              <w:rPr>
                <w:rFonts w:hint="eastAsia"/>
              </w:rPr>
              <w:t>，靶面尺寸</w:t>
            </w:r>
            <w:r>
              <w:rPr>
                <w:rFonts w:hint="eastAsia"/>
              </w:rPr>
              <w:t>1</w:t>
            </w:r>
            <w:r>
              <w:t>’’</w:t>
            </w:r>
            <w:r>
              <w:rPr>
                <w:rFonts w:hint="eastAsia"/>
              </w:rPr>
              <w:t>，</w:t>
            </w:r>
            <w:r w:rsidR="007755F4">
              <w:rPr>
                <w:rFonts w:hint="eastAsia"/>
              </w:rPr>
              <w:t>最大帧率</w:t>
            </w:r>
            <w:r w:rsidR="007755F4">
              <w:rPr>
                <w:rFonts w:hint="eastAsia"/>
              </w:rPr>
              <w:t>90fps</w:t>
            </w:r>
          </w:p>
        </w:tc>
      </w:tr>
      <w:tr w:rsidR="002663F1" w:rsidRPr="00A80E9A" w14:paraId="3BE7524B" w14:textId="77777777" w:rsidTr="002663F1">
        <w:trPr>
          <w:trHeight w:val="976"/>
        </w:trPr>
        <w:tc>
          <w:tcPr>
            <w:tcW w:w="365" w:type="pct"/>
            <w:vMerge/>
            <w:noWrap/>
            <w:vAlign w:val="center"/>
          </w:tcPr>
          <w:p w14:paraId="7B14BD31" w14:textId="77777777" w:rsidR="002663F1" w:rsidRPr="008F222E" w:rsidRDefault="002663F1" w:rsidP="00CD4D8C">
            <w:pPr>
              <w:rPr>
                <w:b/>
                <w:bCs/>
              </w:rPr>
            </w:pPr>
          </w:p>
        </w:tc>
        <w:tc>
          <w:tcPr>
            <w:tcW w:w="803" w:type="pct"/>
            <w:vAlign w:val="center"/>
          </w:tcPr>
          <w:p w14:paraId="6E12C0EF" w14:textId="43CB5CE1" w:rsidR="002663F1" w:rsidRDefault="007755F4" w:rsidP="00CD4D8C">
            <w:r>
              <w:rPr>
                <w:rFonts w:hint="eastAsia"/>
              </w:rPr>
              <w:t>高温制冷装置</w:t>
            </w:r>
          </w:p>
        </w:tc>
        <w:tc>
          <w:tcPr>
            <w:tcW w:w="814" w:type="pct"/>
            <w:vAlign w:val="center"/>
          </w:tcPr>
          <w:p w14:paraId="34F35F5D" w14:textId="5F5E3A0E" w:rsidR="002663F1" w:rsidRDefault="002663F1" w:rsidP="002663F1">
            <w:pPr>
              <w:jc w:val="center"/>
            </w:pPr>
            <w:r>
              <w:rPr>
                <w:rFonts w:hint="eastAsia"/>
              </w:rPr>
              <w:t>2</w:t>
            </w:r>
          </w:p>
        </w:tc>
        <w:tc>
          <w:tcPr>
            <w:tcW w:w="3018" w:type="pct"/>
            <w:vAlign w:val="center"/>
          </w:tcPr>
          <w:p w14:paraId="60807A79" w14:textId="33577525" w:rsidR="001B1773" w:rsidRDefault="007755F4" w:rsidP="00CD4D8C">
            <w:r>
              <w:rPr>
                <w:rFonts w:hint="eastAsia"/>
              </w:rPr>
              <w:t>带</w:t>
            </w:r>
            <w:r>
              <w:rPr>
                <w:rFonts w:hint="eastAsia"/>
              </w:rPr>
              <w:t>PLC</w:t>
            </w:r>
            <w:r>
              <w:rPr>
                <w:rFonts w:hint="eastAsia"/>
              </w:rPr>
              <w:t>高温装置，</w:t>
            </w:r>
            <w:r w:rsidRPr="007755F4">
              <w:rPr>
                <w:rFonts w:hint="eastAsia"/>
              </w:rPr>
              <w:t>不锈钢高温针孔探头罩</w:t>
            </w:r>
            <w:r>
              <w:rPr>
                <w:rFonts w:hint="eastAsia"/>
              </w:rPr>
              <w:t>，</w:t>
            </w:r>
            <w:r w:rsidRPr="007755F4">
              <w:rPr>
                <w:rFonts w:hint="eastAsia"/>
              </w:rPr>
              <w:t>仪表电器控制箱</w:t>
            </w:r>
            <w:r>
              <w:rPr>
                <w:rFonts w:hint="eastAsia"/>
              </w:rPr>
              <w:t>，</w:t>
            </w:r>
            <w:r w:rsidRPr="007755F4">
              <w:rPr>
                <w:rFonts w:hint="eastAsia"/>
              </w:rPr>
              <w:t>基板及退出装置</w:t>
            </w:r>
            <w:r>
              <w:rPr>
                <w:rFonts w:hint="eastAsia"/>
              </w:rPr>
              <w:t>，</w:t>
            </w:r>
            <w:r w:rsidRPr="007755F4">
              <w:rPr>
                <w:rFonts w:hint="eastAsia"/>
              </w:rPr>
              <w:t>PLC</w:t>
            </w:r>
            <w:r w:rsidRPr="007755F4">
              <w:rPr>
                <w:rFonts w:hint="eastAsia"/>
              </w:rPr>
              <w:t>可编程控制器（含软件控制模块）</w:t>
            </w:r>
            <w:r>
              <w:rPr>
                <w:rFonts w:hint="eastAsia"/>
              </w:rPr>
              <w:t>，空压机、</w:t>
            </w:r>
            <w:r w:rsidRPr="007755F4">
              <w:rPr>
                <w:rFonts w:hint="eastAsia"/>
              </w:rPr>
              <w:t>滤清箱</w:t>
            </w:r>
            <w:r>
              <w:rPr>
                <w:rFonts w:hint="eastAsia"/>
              </w:rPr>
              <w:t>、</w:t>
            </w:r>
            <w:r w:rsidRPr="007755F4">
              <w:rPr>
                <w:rFonts w:hint="eastAsia"/>
              </w:rPr>
              <w:t>蓝宝石玻璃片及盖板</w:t>
            </w:r>
          </w:p>
        </w:tc>
      </w:tr>
      <w:tr w:rsidR="002663F1" w:rsidRPr="00A80E9A" w14:paraId="70118E5A" w14:textId="77777777" w:rsidTr="002663F1">
        <w:trPr>
          <w:trHeight w:val="681"/>
        </w:trPr>
        <w:tc>
          <w:tcPr>
            <w:tcW w:w="365" w:type="pct"/>
            <w:vMerge/>
            <w:noWrap/>
            <w:vAlign w:val="center"/>
            <w:hideMark/>
          </w:tcPr>
          <w:p w14:paraId="06177890" w14:textId="7E9253F9" w:rsidR="002663F1" w:rsidRPr="00A80E9A" w:rsidRDefault="002663F1" w:rsidP="00CD4D8C"/>
        </w:tc>
        <w:tc>
          <w:tcPr>
            <w:tcW w:w="803" w:type="pct"/>
            <w:vAlign w:val="center"/>
            <w:hideMark/>
          </w:tcPr>
          <w:p w14:paraId="4D78E3FC" w14:textId="47CDA26D" w:rsidR="002663F1" w:rsidRPr="00A80E9A" w:rsidRDefault="007755F4" w:rsidP="00CD4D8C">
            <w:r>
              <w:rPr>
                <w:rFonts w:hint="eastAsia"/>
              </w:rPr>
              <w:t>附件</w:t>
            </w:r>
          </w:p>
        </w:tc>
        <w:tc>
          <w:tcPr>
            <w:tcW w:w="814" w:type="pct"/>
            <w:vAlign w:val="center"/>
          </w:tcPr>
          <w:p w14:paraId="0AAFD8B0" w14:textId="6C7B9426" w:rsidR="002663F1" w:rsidRPr="007A1060" w:rsidRDefault="007755F4" w:rsidP="002663F1">
            <w:pPr>
              <w:jc w:val="center"/>
            </w:pPr>
            <w:r>
              <w:rPr>
                <w:rFonts w:hint="eastAsia"/>
              </w:rPr>
              <w:t>若干</w:t>
            </w:r>
          </w:p>
        </w:tc>
        <w:tc>
          <w:tcPr>
            <w:tcW w:w="3018" w:type="pct"/>
            <w:vAlign w:val="center"/>
            <w:hideMark/>
          </w:tcPr>
          <w:p w14:paraId="31CF12D0" w14:textId="6BF4E3AF" w:rsidR="002663F1" w:rsidRPr="00A80E9A" w:rsidRDefault="007755F4" w:rsidP="00CD4D8C">
            <w:r w:rsidRPr="007755F4">
              <w:rPr>
                <w:rFonts w:hint="eastAsia"/>
              </w:rPr>
              <w:t>高清转接头，绕曲管、热电偶、包塑软管，复合高温线缆，电源线，安装附件</w:t>
            </w:r>
          </w:p>
        </w:tc>
      </w:tr>
      <w:tr w:rsidR="002663F1" w:rsidRPr="00A80E9A" w14:paraId="01358DF1" w14:textId="77777777" w:rsidTr="00D46C9C">
        <w:trPr>
          <w:trHeight w:val="829"/>
        </w:trPr>
        <w:tc>
          <w:tcPr>
            <w:tcW w:w="365" w:type="pct"/>
            <w:vMerge/>
            <w:noWrap/>
            <w:vAlign w:val="center"/>
            <w:hideMark/>
          </w:tcPr>
          <w:p w14:paraId="1A9E1C90" w14:textId="140B9B48" w:rsidR="002663F1" w:rsidRPr="00A80E9A" w:rsidRDefault="002663F1" w:rsidP="00CD4D8C"/>
        </w:tc>
        <w:tc>
          <w:tcPr>
            <w:tcW w:w="803" w:type="pct"/>
            <w:vAlign w:val="center"/>
            <w:hideMark/>
          </w:tcPr>
          <w:p w14:paraId="3EBA8758" w14:textId="3478B428" w:rsidR="002663F1" w:rsidRPr="00A80E9A" w:rsidRDefault="002663F1" w:rsidP="00CD4D8C">
            <w:r>
              <w:rPr>
                <w:rFonts w:hint="eastAsia"/>
              </w:rPr>
              <w:t>工业交换机</w:t>
            </w:r>
          </w:p>
        </w:tc>
        <w:tc>
          <w:tcPr>
            <w:tcW w:w="814" w:type="pct"/>
            <w:vAlign w:val="center"/>
          </w:tcPr>
          <w:p w14:paraId="28EF9A7F" w14:textId="079E7D29" w:rsidR="002663F1" w:rsidRDefault="00D46C9C" w:rsidP="002663F1">
            <w:pPr>
              <w:jc w:val="center"/>
            </w:pPr>
            <w:r>
              <w:rPr>
                <w:rFonts w:hint="eastAsia"/>
              </w:rPr>
              <w:t>1</w:t>
            </w:r>
          </w:p>
        </w:tc>
        <w:tc>
          <w:tcPr>
            <w:tcW w:w="3018" w:type="pct"/>
            <w:vAlign w:val="center"/>
            <w:hideMark/>
          </w:tcPr>
          <w:p w14:paraId="14E71C4E" w14:textId="72552B10" w:rsidR="002663F1" w:rsidRPr="00A80E9A" w:rsidRDefault="007755F4" w:rsidP="00CD4D8C">
            <w:r>
              <w:rPr>
                <w:rFonts w:hint="eastAsia"/>
              </w:rPr>
              <w:t>万兆工业交换机，</w:t>
            </w:r>
            <w:r w:rsidR="00D46C9C">
              <w:t>12</w:t>
            </w:r>
            <w:r w:rsidR="002663F1" w:rsidRPr="007A1060">
              <w:rPr>
                <w:rFonts w:hint="eastAsia"/>
              </w:rPr>
              <w:t>电口，</w:t>
            </w:r>
            <w:r w:rsidR="002663F1">
              <w:rPr>
                <w:rFonts w:hint="eastAsia"/>
              </w:rPr>
              <w:t>2</w:t>
            </w:r>
            <w:r w:rsidR="002663F1" w:rsidRPr="007A1060">
              <w:rPr>
                <w:rFonts w:hint="eastAsia"/>
              </w:rPr>
              <w:t>个光口</w:t>
            </w:r>
          </w:p>
        </w:tc>
      </w:tr>
      <w:tr w:rsidR="002663F1" w:rsidRPr="00A80E9A" w14:paraId="67F10B71" w14:textId="77777777" w:rsidTr="002663F1">
        <w:trPr>
          <w:trHeight w:val="510"/>
        </w:trPr>
        <w:tc>
          <w:tcPr>
            <w:tcW w:w="365" w:type="pct"/>
            <w:vMerge/>
            <w:noWrap/>
            <w:vAlign w:val="center"/>
            <w:hideMark/>
          </w:tcPr>
          <w:p w14:paraId="7E931377" w14:textId="5CC9B30E" w:rsidR="002663F1" w:rsidRPr="00A80E9A" w:rsidRDefault="002663F1" w:rsidP="00CD4D8C"/>
        </w:tc>
        <w:tc>
          <w:tcPr>
            <w:tcW w:w="803" w:type="pct"/>
            <w:vAlign w:val="center"/>
            <w:hideMark/>
          </w:tcPr>
          <w:p w14:paraId="6B5EAFEB" w14:textId="082CE11C" w:rsidR="002663F1" w:rsidRPr="00A80E9A" w:rsidRDefault="007755F4" w:rsidP="00CD4D8C">
            <w:r>
              <w:rPr>
                <w:rFonts w:hint="eastAsia"/>
              </w:rPr>
              <w:t>边缘盒子（</w:t>
            </w:r>
            <w:r>
              <w:rPr>
                <w:rFonts w:hint="eastAsia"/>
              </w:rPr>
              <w:t>AI</w:t>
            </w:r>
            <w:r>
              <w:rPr>
                <w:rFonts w:hint="eastAsia"/>
              </w:rPr>
              <w:t>）</w:t>
            </w:r>
          </w:p>
        </w:tc>
        <w:tc>
          <w:tcPr>
            <w:tcW w:w="814" w:type="pct"/>
            <w:vAlign w:val="center"/>
          </w:tcPr>
          <w:p w14:paraId="1E6C819A" w14:textId="5D4D5B3C" w:rsidR="002663F1" w:rsidRPr="00A80E9A" w:rsidRDefault="007755F4" w:rsidP="002663F1">
            <w:pPr>
              <w:jc w:val="center"/>
            </w:pPr>
            <w:r>
              <w:rPr>
                <w:rFonts w:hint="eastAsia"/>
              </w:rPr>
              <w:t>2</w:t>
            </w:r>
          </w:p>
        </w:tc>
        <w:tc>
          <w:tcPr>
            <w:tcW w:w="3018" w:type="pct"/>
            <w:vAlign w:val="center"/>
            <w:hideMark/>
          </w:tcPr>
          <w:p w14:paraId="2A8FC122" w14:textId="53E8D9C6" w:rsidR="002663F1" w:rsidRPr="00A80E9A" w:rsidRDefault="007755F4" w:rsidP="00CD4D8C">
            <w:r>
              <w:rPr>
                <w:rFonts w:hint="eastAsia"/>
              </w:rPr>
              <w:t>单个盒子</w:t>
            </w:r>
            <w:r>
              <w:rPr>
                <w:rFonts w:hint="eastAsia"/>
              </w:rPr>
              <w:t>6T</w:t>
            </w:r>
            <w:r>
              <w:rPr>
                <w:rFonts w:hint="eastAsia"/>
              </w:rPr>
              <w:t>以上算力，</w:t>
            </w:r>
            <w:r>
              <w:rPr>
                <w:rFonts w:hint="eastAsia"/>
              </w:rPr>
              <w:t>CPU 1.8G</w:t>
            </w:r>
            <w:r>
              <w:rPr>
                <w:rFonts w:hint="eastAsia"/>
              </w:rPr>
              <w:t>以上，</w:t>
            </w:r>
            <w:r>
              <w:rPr>
                <w:rFonts w:hint="eastAsia"/>
              </w:rPr>
              <w:t>8</w:t>
            </w:r>
            <w:r>
              <w:rPr>
                <w:rFonts w:hint="eastAsia"/>
              </w:rPr>
              <w:t>核心，内存</w:t>
            </w:r>
            <w:r>
              <w:rPr>
                <w:rFonts w:hint="eastAsia"/>
              </w:rPr>
              <w:t>16G</w:t>
            </w:r>
            <w:r>
              <w:rPr>
                <w:rFonts w:hint="eastAsia"/>
              </w:rPr>
              <w:t>，硬盘</w:t>
            </w:r>
            <w:r>
              <w:rPr>
                <w:rFonts w:hint="eastAsia"/>
              </w:rPr>
              <w:t>128G</w:t>
            </w:r>
            <w:r>
              <w:rPr>
                <w:rFonts w:hint="eastAsia"/>
              </w:rPr>
              <w:t>以上</w:t>
            </w:r>
          </w:p>
        </w:tc>
      </w:tr>
      <w:tr w:rsidR="002663F1" w:rsidRPr="00A80E9A" w14:paraId="66A125BA" w14:textId="77777777" w:rsidTr="002663F1">
        <w:trPr>
          <w:trHeight w:val="660"/>
        </w:trPr>
        <w:tc>
          <w:tcPr>
            <w:tcW w:w="365" w:type="pct"/>
            <w:noWrap/>
            <w:vAlign w:val="center"/>
          </w:tcPr>
          <w:p w14:paraId="057611AC" w14:textId="77777777" w:rsidR="007755F4" w:rsidRDefault="007755F4" w:rsidP="00CD4D8C">
            <w:pPr>
              <w:rPr>
                <w:b/>
                <w:bCs/>
              </w:rPr>
            </w:pPr>
            <w:r>
              <w:rPr>
                <w:rFonts w:hint="eastAsia"/>
                <w:b/>
                <w:bCs/>
              </w:rPr>
              <w:t>工</w:t>
            </w:r>
          </w:p>
          <w:p w14:paraId="53F9FF2A" w14:textId="77777777" w:rsidR="007755F4" w:rsidRDefault="007755F4" w:rsidP="00CD4D8C">
            <w:pPr>
              <w:rPr>
                <w:b/>
                <w:bCs/>
              </w:rPr>
            </w:pPr>
            <w:r>
              <w:rPr>
                <w:rFonts w:hint="eastAsia"/>
                <w:b/>
                <w:bCs/>
              </w:rPr>
              <w:t>作</w:t>
            </w:r>
          </w:p>
          <w:p w14:paraId="0B0F0D3F" w14:textId="77777777" w:rsidR="007755F4" w:rsidRDefault="007755F4" w:rsidP="00CD4D8C">
            <w:pPr>
              <w:rPr>
                <w:b/>
                <w:bCs/>
              </w:rPr>
            </w:pPr>
            <w:r>
              <w:rPr>
                <w:rFonts w:hint="eastAsia"/>
                <w:b/>
                <w:bCs/>
              </w:rPr>
              <w:t>客</w:t>
            </w:r>
          </w:p>
          <w:p w14:paraId="3C5D8E23" w14:textId="77777777" w:rsidR="007755F4" w:rsidRDefault="007755F4" w:rsidP="00CD4D8C">
            <w:pPr>
              <w:rPr>
                <w:b/>
                <w:bCs/>
              </w:rPr>
            </w:pPr>
            <w:r>
              <w:rPr>
                <w:rFonts w:hint="eastAsia"/>
                <w:b/>
                <w:bCs/>
              </w:rPr>
              <w:t>户</w:t>
            </w:r>
          </w:p>
          <w:p w14:paraId="2DB57C90" w14:textId="5B7BEDC5" w:rsidR="002663F1" w:rsidRPr="00A80E9A" w:rsidRDefault="007755F4" w:rsidP="00CD4D8C">
            <w:r>
              <w:rPr>
                <w:rFonts w:hint="eastAsia"/>
                <w:b/>
                <w:bCs/>
              </w:rPr>
              <w:t>端</w:t>
            </w:r>
          </w:p>
        </w:tc>
        <w:tc>
          <w:tcPr>
            <w:tcW w:w="803" w:type="pct"/>
            <w:vAlign w:val="center"/>
          </w:tcPr>
          <w:p w14:paraId="26787AAE" w14:textId="0938AD94" w:rsidR="002663F1" w:rsidRPr="00A80E9A" w:rsidRDefault="007755F4" w:rsidP="00CD4D8C">
            <w:r>
              <w:rPr>
                <w:rFonts w:hint="eastAsia"/>
              </w:rPr>
              <w:t>管理主机</w:t>
            </w:r>
          </w:p>
        </w:tc>
        <w:tc>
          <w:tcPr>
            <w:tcW w:w="814" w:type="pct"/>
            <w:vAlign w:val="center"/>
          </w:tcPr>
          <w:p w14:paraId="435A7330" w14:textId="3F0C7652" w:rsidR="002663F1" w:rsidRPr="008F222E" w:rsidRDefault="00D46C9C" w:rsidP="002663F1">
            <w:pPr>
              <w:jc w:val="center"/>
            </w:pPr>
            <w:r>
              <w:rPr>
                <w:rFonts w:hint="eastAsia"/>
              </w:rPr>
              <w:t>1</w:t>
            </w:r>
          </w:p>
        </w:tc>
        <w:tc>
          <w:tcPr>
            <w:tcW w:w="3018" w:type="pct"/>
            <w:vAlign w:val="center"/>
          </w:tcPr>
          <w:p w14:paraId="77071AEE" w14:textId="06071400" w:rsidR="00D46C9C" w:rsidRPr="00D46C9C" w:rsidRDefault="007755F4" w:rsidP="00CD4D8C">
            <w:pPr>
              <w:rPr>
                <w:rFonts w:ascii="宋体" w:hAnsi="宋体" w:hint="eastAsia"/>
                <w:szCs w:val="21"/>
              </w:rPr>
            </w:pPr>
            <w:r>
              <w:rPr>
                <w:rFonts w:ascii="宋体" w:hAnsi="宋体" w:hint="eastAsia"/>
                <w:szCs w:val="21"/>
              </w:rPr>
              <w:t>高性能办公电脑，CPU2.6G以上，8核心</w:t>
            </w:r>
            <w:r w:rsidR="00BA4B9A">
              <w:rPr>
                <w:rFonts w:ascii="宋体" w:hAnsi="宋体" w:hint="eastAsia"/>
                <w:szCs w:val="21"/>
              </w:rPr>
              <w:t>以上</w:t>
            </w:r>
            <w:r>
              <w:rPr>
                <w:rFonts w:ascii="宋体" w:hAnsi="宋体" w:hint="eastAsia"/>
                <w:szCs w:val="21"/>
              </w:rPr>
              <w:t>，内存16G，硬盘1T以上，27寸显示器</w:t>
            </w:r>
          </w:p>
        </w:tc>
      </w:tr>
    </w:tbl>
    <w:p w14:paraId="11F5694E" w14:textId="18BC80C7" w:rsidR="00F8463E" w:rsidRPr="00F8463E" w:rsidRDefault="00F8463E" w:rsidP="00F8463E">
      <w:pPr>
        <w:pStyle w:val="1"/>
        <w:ind w:left="562" w:hangingChars="175" w:hanging="562"/>
        <w:rPr>
          <w:color w:val="000000"/>
        </w:rPr>
      </w:pPr>
      <w:r>
        <w:rPr>
          <w:rFonts w:hint="eastAsia"/>
          <w:color w:val="000000"/>
        </w:rPr>
        <w:lastRenderedPageBreak/>
        <w:t>实施方案</w:t>
      </w:r>
    </w:p>
    <w:p w14:paraId="71CAA898" w14:textId="4DF47B1F" w:rsidR="00521876" w:rsidRPr="00521876" w:rsidRDefault="00666736" w:rsidP="008B7887">
      <w:pPr>
        <w:pStyle w:val="a"/>
        <w:numPr>
          <w:ilvl w:val="0"/>
          <w:numId w:val="24"/>
        </w:numPr>
        <w:rPr>
          <w:b/>
          <w:bCs/>
          <w:sz w:val="24"/>
          <w:szCs w:val="24"/>
        </w:rPr>
      </w:pPr>
      <w:r>
        <w:rPr>
          <w:rFonts w:hint="eastAsia"/>
          <w:b/>
          <w:bCs/>
          <w:sz w:val="24"/>
          <w:szCs w:val="24"/>
        </w:rPr>
        <w:t>结构</w:t>
      </w:r>
      <w:r w:rsidR="00521876" w:rsidRPr="00521876">
        <w:rPr>
          <w:rFonts w:hint="eastAsia"/>
          <w:b/>
          <w:bCs/>
          <w:sz w:val="24"/>
          <w:szCs w:val="24"/>
        </w:rPr>
        <w:t>设计图</w:t>
      </w:r>
    </w:p>
    <w:p w14:paraId="13F82B10" w14:textId="77777777" w:rsidR="00521876" w:rsidRDefault="00521876" w:rsidP="00521876">
      <w:pPr>
        <w:spacing w:line="360" w:lineRule="auto"/>
        <w:ind w:firstLineChars="222" w:firstLine="533"/>
        <w:rPr>
          <w:color w:val="000000"/>
          <w:kern w:val="0"/>
        </w:rPr>
      </w:pPr>
    </w:p>
    <w:p w14:paraId="7A0C6009" w14:textId="21DBC02D" w:rsidR="00666736" w:rsidRDefault="003A6B98" w:rsidP="00521876">
      <w:pPr>
        <w:spacing w:line="360" w:lineRule="auto"/>
        <w:ind w:firstLineChars="222" w:firstLine="533"/>
        <w:rPr>
          <w:color w:val="000000"/>
          <w:kern w:val="0"/>
        </w:rPr>
      </w:pPr>
      <w:r>
        <w:rPr>
          <w:noProof/>
        </w:rPr>
        <w:drawing>
          <wp:inline distT="0" distB="0" distL="0" distR="0" wp14:anchorId="0668326D" wp14:editId="32C9898B">
            <wp:extent cx="5941060" cy="2517775"/>
            <wp:effectExtent l="0" t="0" r="2540" b="0"/>
            <wp:docPr id="18997793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779320" name=""/>
                    <pic:cNvPicPr/>
                  </pic:nvPicPr>
                  <pic:blipFill>
                    <a:blip r:embed="rId23"/>
                    <a:stretch>
                      <a:fillRect/>
                    </a:stretch>
                  </pic:blipFill>
                  <pic:spPr>
                    <a:xfrm>
                      <a:off x="0" y="0"/>
                      <a:ext cx="5941060" cy="2517775"/>
                    </a:xfrm>
                    <a:prstGeom prst="rect">
                      <a:avLst/>
                    </a:prstGeom>
                  </pic:spPr>
                </pic:pic>
              </a:graphicData>
            </a:graphic>
          </wp:inline>
        </w:drawing>
      </w:r>
    </w:p>
    <w:p w14:paraId="2705EA00" w14:textId="77777777" w:rsidR="00666736" w:rsidRDefault="00666736" w:rsidP="00521876">
      <w:pPr>
        <w:spacing w:line="360" w:lineRule="auto"/>
        <w:ind w:firstLineChars="222" w:firstLine="533"/>
        <w:rPr>
          <w:color w:val="000000"/>
          <w:kern w:val="0"/>
        </w:rPr>
      </w:pPr>
    </w:p>
    <w:p w14:paraId="6A1C2AD3" w14:textId="3C82FC35" w:rsidR="00666736" w:rsidRDefault="003A6B98" w:rsidP="00521876">
      <w:pPr>
        <w:spacing w:line="360" w:lineRule="auto"/>
        <w:ind w:firstLineChars="222" w:firstLine="533"/>
        <w:rPr>
          <w:color w:val="000000"/>
          <w:kern w:val="0"/>
        </w:rPr>
      </w:pPr>
      <w:r>
        <w:rPr>
          <w:rFonts w:hint="eastAsia"/>
          <w:color w:val="000000"/>
          <w:kern w:val="0"/>
        </w:rPr>
        <w:t>根据现场试验环境，高温视频采集模块采用从加热炉侧面开口的方式进行视频采集，主要部分如下：</w:t>
      </w:r>
    </w:p>
    <w:p w14:paraId="086F4055" w14:textId="599F23D1" w:rsidR="00666736" w:rsidRPr="003A6B98" w:rsidRDefault="003A6B98" w:rsidP="003A6B98">
      <w:pPr>
        <w:pStyle w:val="afff3"/>
        <w:numPr>
          <w:ilvl w:val="0"/>
          <w:numId w:val="28"/>
        </w:numPr>
        <w:spacing w:line="360" w:lineRule="auto"/>
        <w:ind w:firstLineChars="0"/>
        <w:rPr>
          <w:color w:val="000000"/>
          <w:kern w:val="0"/>
        </w:rPr>
      </w:pPr>
      <w:r w:rsidRPr="003A6B98">
        <w:rPr>
          <w:rFonts w:hint="eastAsia"/>
          <w:color w:val="000000"/>
          <w:kern w:val="0"/>
        </w:rPr>
        <w:t>从对着叶片正反两个面的炉壁开口；</w:t>
      </w:r>
    </w:p>
    <w:p w14:paraId="46D0F6F6" w14:textId="1E0FE75B" w:rsidR="003A6B98" w:rsidRDefault="003A6B98" w:rsidP="003A6B98">
      <w:pPr>
        <w:pStyle w:val="afff3"/>
        <w:numPr>
          <w:ilvl w:val="0"/>
          <w:numId w:val="28"/>
        </w:numPr>
        <w:spacing w:line="360" w:lineRule="auto"/>
        <w:ind w:firstLineChars="0"/>
        <w:rPr>
          <w:color w:val="000000"/>
          <w:kern w:val="0"/>
        </w:rPr>
      </w:pPr>
      <w:r>
        <w:rPr>
          <w:rFonts w:hint="eastAsia"/>
          <w:color w:val="000000"/>
          <w:kern w:val="0"/>
        </w:rPr>
        <w:t>开口大小</w:t>
      </w:r>
      <w:r>
        <w:rPr>
          <w:rFonts w:hint="eastAsia"/>
          <w:color w:val="000000"/>
          <w:kern w:val="0"/>
        </w:rPr>
        <w:t>220mm*95mm;</w:t>
      </w:r>
    </w:p>
    <w:p w14:paraId="6E4311D4" w14:textId="6BBF4613" w:rsidR="003A6B98" w:rsidRDefault="003A6B98" w:rsidP="003A6B98">
      <w:pPr>
        <w:pStyle w:val="afff3"/>
        <w:numPr>
          <w:ilvl w:val="0"/>
          <w:numId w:val="28"/>
        </w:numPr>
        <w:spacing w:line="360" w:lineRule="auto"/>
        <w:ind w:firstLineChars="0"/>
        <w:rPr>
          <w:color w:val="000000"/>
          <w:kern w:val="0"/>
        </w:rPr>
      </w:pPr>
      <w:r>
        <w:rPr>
          <w:rFonts w:hint="eastAsia"/>
          <w:color w:val="000000"/>
          <w:kern w:val="0"/>
        </w:rPr>
        <w:t>开口处以耐高温蓝宝石玻璃覆盖，蓝宝石玻璃耐高温，透光性强，同时密封可保证炉内温度稳定；</w:t>
      </w:r>
    </w:p>
    <w:p w14:paraId="51B141E7" w14:textId="5CB84610" w:rsidR="003A6B98" w:rsidRDefault="003A6B98" w:rsidP="003A6B98">
      <w:pPr>
        <w:pStyle w:val="afff3"/>
        <w:numPr>
          <w:ilvl w:val="0"/>
          <w:numId w:val="28"/>
        </w:numPr>
        <w:spacing w:line="360" w:lineRule="auto"/>
        <w:ind w:firstLineChars="0"/>
        <w:rPr>
          <w:color w:val="000000"/>
          <w:kern w:val="0"/>
        </w:rPr>
      </w:pPr>
      <w:r>
        <w:rPr>
          <w:rFonts w:hint="eastAsia"/>
          <w:color w:val="000000"/>
          <w:kern w:val="0"/>
        </w:rPr>
        <w:t>蓝宝石玻璃外部以</w:t>
      </w:r>
      <w:r>
        <w:rPr>
          <w:rFonts w:hint="eastAsia"/>
          <w:color w:val="000000"/>
          <w:kern w:val="0"/>
        </w:rPr>
        <w:t>304</w:t>
      </w:r>
      <w:r>
        <w:rPr>
          <w:rFonts w:hint="eastAsia"/>
          <w:color w:val="000000"/>
          <w:kern w:val="0"/>
        </w:rPr>
        <w:t>钢保护壳覆盖，进一步控制辐射热量，同时在外壳中央开孔，将相机镜头伸入内部；</w:t>
      </w:r>
    </w:p>
    <w:p w14:paraId="47329CA6" w14:textId="51693734" w:rsidR="003A6B98" w:rsidRDefault="003A6B98" w:rsidP="003A6B98">
      <w:pPr>
        <w:pStyle w:val="afff3"/>
        <w:numPr>
          <w:ilvl w:val="0"/>
          <w:numId w:val="28"/>
        </w:numPr>
        <w:spacing w:line="360" w:lineRule="auto"/>
        <w:ind w:firstLineChars="0"/>
        <w:rPr>
          <w:color w:val="000000"/>
          <w:kern w:val="0"/>
        </w:rPr>
      </w:pPr>
      <w:r>
        <w:rPr>
          <w:rFonts w:hint="eastAsia"/>
          <w:color w:val="000000"/>
          <w:kern w:val="0"/>
        </w:rPr>
        <w:t>相机镜头前部及相机工作部位采用风冷</w:t>
      </w:r>
      <w:r>
        <w:rPr>
          <w:rFonts w:hint="eastAsia"/>
          <w:color w:val="000000"/>
          <w:kern w:val="0"/>
        </w:rPr>
        <w:t>+</w:t>
      </w:r>
      <w:r>
        <w:rPr>
          <w:rFonts w:hint="eastAsia"/>
          <w:color w:val="000000"/>
          <w:kern w:val="0"/>
        </w:rPr>
        <w:t>水冷制冷方式，将工作温度控制在安全范围内；</w:t>
      </w:r>
    </w:p>
    <w:p w14:paraId="6EF5CDA7" w14:textId="18F34110" w:rsidR="00561654" w:rsidRDefault="00561654" w:rsidP="003A6B98">
      <w:pPr>
        <w:pStyle w:val="afff3"/>
        <w:numPr>
          <w:ilvl w:val="0"/>
          <w:numId w:val="28"/>
        </w:numPr>
        <w:spacing w:line="360" w:lineRule="auto"/>
        <w:ind w:firstLineChars="0"/>
        <w:rPr>
          <w:color w:val="000000"/>
          <w:kern w:val="0"/>
        </w:rPr>
      </w:pPr>
      <w:r>
        <w:rPr>
          <w:rFonts w:hint="eastAsia"/>
          <w:color w:val="000000"/>
          <w:kern w:val="0"/>
        </w:rPr>
        <w:t>装置通过</w:t>
      </w:r>
      <w:r>
        <w:rPr>
          <w:rFonts w:hint="eastAsia"/>
          <w:color w:val="000000"/>
          <w:kern w:val="0"/>
        </w:rPr>
        <w:t>PLC</w:t>
      </w:r>
      <w:r>
        <w:rPr>
          <w:rFonts w:hint="eastAsia"/>
          <w:color w:val="000000"/>
          <w:kern w:val="0"/>
        </w:rPr>
        <w:t>控制柜进行监控，当超温时，自动控制退出装置保护设备；</w:t>
      </w:r>
    </w:p>
    <w:p w14:paraId="24F56913" w14:textId="77777777" w:rsidR="003A6B98" w:rsidRPr="003A6B98" w:rsidRDefault="003A6B98" w:rsidP="003A6B98">
      <w:pPr>
        <w:pStyle w:val="afff3"/>
        <w:spacing w:line="360" w:lineRule="auto"/>
        <w:ind w:left="893" w:firstLineChars="0" w:firstLine="0"/>
        <w:rPr>
          <w:color w:val="000000"/>
          <w:kern w:val="0"/>
        </w:rPr>
      </w:pPr>
    </w:p>
    <w:p w14:paraId="0C0A467B" w14:textId="77777777" w:rsidR="00521876" w:rsidRPr="007A39F2" w:rsidRDefault="00521876" w:rsidP="00423A2B">
      <w:pPr>
        <w:pStyle w:val="a"/>
        <w:numPr>
          <w:ilvl w:val="0"/>
          <w:numId w:val="24"/>
        </w:numPr>
        <w:spacing w:line="360" w:lineRule="auto"/>
        <w:rPr>
          <w:b/>
          <w:bCs/>
          <w:sz w:val="24"/>
          <w:szCs w:val="24"/>
        </w:rPr>
      </w:pPr>
      <w:r w:rsidRPr="007A39F2">
        <w:rPr>
          <w:rFonts w:hint="eastAsia"/>
          <w:b/>
          <w:bCs/>
          <w:sz w:val="24"/>
          <w:szCs w:val="24"/>
        </w:rPr>
        <w:t>分工说明</w:t>
      </w:r>
    </w:p>
    <w:tbl>
      <w:tblPr>
        <w:tblStyle w:val="afff1"/>
        <w:tblW w:w="0" w:type="auto"/>
        <w:tblLook w:val="04A0" w:firstRow="1" w:lastRow="0" w:firstColumn="1" w:lastColumn="0" w:noHBand="0" w:noVBand="1"/>
      </w:tblPr>
      <w:tblGrid>
        <w:gridCol w:w="3190"/>
        <w:gridCol w:w="3191"/>
        <w:gridCol w:w="3191"/>
      </w:tblGrid>
      <w:tr w:rsidR="00521876" w14:paraId="04B6107A" w14:textId="77777777" w:rsidTr="000837BD">
        <w:tc>
          <w:tcPr>
            <w:tcW w:w="3190" w:type="dxa"/>
            <w:shd w:val="clear" w:color="auto" w:fill="95B3D7" w:themeFill="accent1" w:themeFillTint="99"/>
            <w:vAlign w:val="center"/>
          </w:tcPr>
          <w:p w14:paraId="013E9063" w14:textId="77777777" w:rsidR="00521876" w:rsidRPr="0060655F" w:rsidRDefault="00521876" w:rsidP="00423A2B">
            <w:pPr>
              <w:spacing w:line="360" w:lineRule="auto"/>
              <w:jc w:val="center"/>
              <w:rPr>
                <w:b/>
                <w:bCs/>
              </w:rPr>
            </w:pPr>
            <w:r w:rsidRPr="0060655F">
              <w:rPr>
                <w:rFonts w:ascii="宋体" w:eastAsia="宋体" w:hAnsi="宋体" w:cs="宋体" w:hint="eastAsia"/>
                <w:b/>
                <w:bCs/>
              </w:rPr>
              <w:t>任务</w:t>
            </w:r>
          </w:p>
        </w:tc>
        <w:tc>
          <w:tcPr>
            <w:tcW w:w="3191" w:type="dxa"/>
            <w:shd w:val="clear" w:color="auto" w:fill="95B3D7" w:themeFill="accent1" w:themeFillTint="99"/>
            <w:vAlign w:val="center"/>
          </w:tcPr>
          <w:p w14:paraId="5835E62D" w14:textId="44B994EC" w:rsidR="00521876" w:rsidRPr="0060655F" w:rsidRDefault="00521876" w:rsidP="00423A2B">
            <w:pPr>
              <w:spacing w:line="360" w:lineRule="auto"/>
              <w:jc w:val="center"/>
              <w:rPr>
                <w:b/>
                <w:bCs/>
              </w:rPr>
            </w:pPr>
            <w:r>
              <w:rPr>
                <w:rFonts w:ascii="宋体" w:eastAsia="宋体" w:hAnsi="宋体" w:cs="宋体" w:hint="eastAsia"/>
                <w:b/>
                <w:bCs/>
              </w:rPr>
              <w:t>甲方</w:t>
            </w:r>
          </w:p>
        </w:tc>
        <w:tc>
          <w:tcPr>
            <w:tcW w:w="3191" w:type="dxa"/>
            <w:shd w:val="clear" w:color="auto" w:fill="95B3D7" w:themeFill="accent1" w:themeFillTint="99"/>
            <w:vAlign w:val="center"/>
          </w:tcPr>
          <w:p w14:paraId="26CC3FBE" w14:textId="64544708" w:rsidR="00521876" w:rsidRPr="0060655F" w:rsidRDefault="009E7CC6" w:rsidP="00423A2B">
            <w:pPr>
              <w:spacing w:line="360" w:lineRule="auto"/>
              <w:jc w:val="center"/>
              <w:rPr>
                <w:b/>
                <w:bCs/>
              </w:rPr>
            </w:pPr>
            <w:r>
              <w:rPr>
                <w:rFonts w:ascii="宋体" w:eastAsia="宋体" w:hAnsi="宋体" w:cs="宋体" w:hint="eastAsia"/>
                <w:b/>
                <w:bCs/>
              </w:rPr>
              <w:t>乙方</w:t>
            </w:r>
          </w:p>
        </w:tc>
      </w:tr>
      <w:tr w:rsidR="00521876" w14:paraId="3F5E65FF" w14:textId="77777777" w:rsidTr="000837BD">
        <w:tc>
          <w:tcPr>
            <w:tcW w:w="3190" w:type="dxa"/>
          </w:tcPr>
          <w:p w14:paraId="57A2D17D" w14:textId="69F1A956" w:rsidR="00521876" w:rsidRDefault="00561654" w:rsidP="00423A2B">
            <w:pPr>
              <w:spacing w:line="360" w:lineRule="auto"/>
            </w:pPr>
            <w:r>
              <w:rPr>
                <w:rFonts w:ascii="宋体" w:eastAsia="宋体" w:hAnsi="宋体" w:cs="宋体" w:hint="eastAsia"/>
              </w:rPr>
              <w:t>炉体开口</w:t>
            </w:r>
          </w:p>
        </w:tc>
        <w:tc>
          <w:tcPr>
            <w:tcW w:w="3191" w:type="dxa"/>
          </w:tcPr>
          <w:p w14:paraId="1C4B98F4" w14:textId="77777777" w:rsidR="00521876" w:rsidRDefault="00521876" w:rsidP="00423A2B">
            <w:pPr>
              <w:spacing w:line="360" w:lineRule="auto"/>
              <w:jc w:val="center"/>
            </w:pPr>
            <w:r>
              <w:rPr>
                <w:rFonts w:ascii="宋体" w:eastAsia="宋体" w:hAnsi="宋体" w:cs="宋体" w:hint="eastAsia"/>
              </w:rPr>
              <w:t>负责</w:t>
            </w:r>
          </w:p>
        </w:tc>
        <w:tc>
          <w:tcPr>
            <w:tcW w:w="3191" w:type="dxa"/>
          </w:tcPr>
          <w:p w14:paraId="1B379BBD" w14:textId="77777777" w:rsidR="00521876" w:rsidRDefault="00521876" w:rsidP="00423A2B">
            <w:pPr>
              <w:spacing w:line="360" w:lineRule="auto"/>
              <w:jc w:val="center"/>
            </w:pPr>
            <w:r>
              <w:rPr>
                <w:rFonts w:ascii="宋体" w:eastAsia="宋体" w:hAnsi="宋体" w:cs="宋体" w:hint="eastAsia"/>
              </w:rPr>
              <w:t>协助</w:t>
            </w:r>
          </w:p>
        </w:tc>
      </w:tr>
      <w:tr w:rsidR="00521876" w14:paraId="21D62F4C" w14:textId="77777777" w:rsidTr="000837BD">
        <w:tc>
          <w:tcPr>
            <w:tcW w:w="3190" w:type="dxa"/>
          </w:tcPr>
          <w:p w14:paraId="237BB44A" w14:textId="4E2C00F8" w:rsidR="00521876" w:rsidRPr="0060655F" w:rsidRDefault="00561654" w:rsidP="00423A2B">
            <w:pPr>
              <w:spacing w:line="360" w:lineRule="auto"/>
              <w:rPr>
                <w:rFonts w:eastAsiaTheme="minorEastAsia"/>
              </w:rPr>
            </w:pPr>
            <w:r>
              <w:rPr>
                <w:rFonts w:eastAsiaTheme="minorEastAsia" w:hint="eastAsia"/>
              </w:rPr>
              <w:t>蓝宝石玻璃盖片安装</w:t>
            </w:r>
          </w:p>
        </w:tc>
        <w:tc>
          <w:tcPr>
            <w:tcW w:w="3191" w:type="dxa"/>
          </w:tcPr>
          <w:p w14:paraId="5BC04DC1" w14:textId="2EBE638E" w:rsidR="00521876" w:rsidRPr="00561654" w:rsidRDefault="00561654" w:rsidP="00423A2B">
            <w:pPr>
              <w:spacing w:line="360" w:lineRule="auto"/>
              <w:jc w:val="center"/>
              <w:rPr>
                <w:rFonts w:eastAsiaTheme="minorEastAsia"/>
              </w:rPr>
            </w:pPr>
            <w:r>
              <w:rPr>
                <w:rFonts w:eastAsiaTheme="minorEastAsia" w:hint="eastAsia"/>
              </w:rPr>
              <w:t>协助</w:t>
            </w:r>
          </w:p>
        </w:tc>
        <w:tc>
          <w:tcPr>
            <w:tcW w:w="3191" w:type="dxa"/>
          </w:tcPr>
          <w:p w14:paraId="7B73BAE7" w14:textId="224D3533" w:rsidR="00521876" w:rsidRDefault="00561654" w:rsidP="00423A2B">
            <w:pPr>
              <w:spacing w:line="360" w:lineRule="auto"/>
              <w:jc w:val="center"/>
            </w:pPr>
            <w:r>
              <w:rPr>
                <w:rFonts w:ascii="宋体" w:eastAsia="宋体" w:hAnsi="宋体" w:cs="宋体" w:hint="eastAsia"/>
              </w:rPr>
              <w:t>负责</w:t>
            </w:r>
          </w:p>
        </w:tc>
      </w:tr>
      <w:tr w:rsidR="00521876" w14:paraId="2004CFF3" w14:textId="77777777" w:rsidTr="000837BD">
        <w:tc>
          <w:tcPr>
            <w:tcW w:w="3190" w:type="dxa"/>
          </w:tcPr>
          <w:p w14:paraId="30E1485B" w14:textId="348800D5" w:rsidR="00521876" w:rsidRDefault="00561654" w:rsidP="00423A2B">
            <w:pPr>
              <w:spacing w:line="360" w:lineRule="auto"/>
            </w:pPr>
            <w:r>
              <w:rPr>
                <w:rFonts w:ascii="宋体" w:eastAsia="宋体" w:hAnsi="宋体" w:cs="宋体" w:hint="eastAsia"/>
              </w:rPr>
              <w:t>高温制冷装置安装</w:t>
            </w:r>
          </w:p>
        </w:tc>
        <w:tc>
          <w:tcPr>
            <w:tcW w:w="3191" w:type="dxa"/>
          </w:tcPr>
          <w:p w14:paraId="4DA1AB6A" w14:textId="040E90D1" w:rsidR="00521876" w:rsidRDefault="00561654" w:rsidP="00423A2B">
            <w:pPr>
              <w:spacing w:line="360" w:lineRule="auto"/>
              <w:jc w:val="center"/>
            </w:pPr>
            <w:r>
              <w:rPr>
                <w:rFonts w:ascii="宋体" w:eastAsia="宋体" w:hAnsi="宋体" w:cs="宋体" w:hint="eastAsia"/>
              </w:rPr>
              <w:t>协助</w:t>
            </w:r>
          </w:p>
        </w:tc>
        <w:tc>
          <w:tcPr>
            <w:tcW w:w="3191" w:type="dxa"/>
          </w:tcPr>
          <w:p w14:paraId="4E39F1FA" w14:textId="74C2E4B7" w:rsidR="00521876" w:rsidRDefault="00561654" w:rsidP="00423A2B">
            <w:pPr>
              <w:spacing w:line="360" w:lineRule="auto"/>
              <w:jc w:val="center"/>
            </w:pPr>
            <w:r>
              <w:rPr>
                <w:rFonts w:ascii="宋体" w:eastAsia="宋体" w:hAnsi="宋体" w:cs="宋体" w:hint="eastAsia"/>
              </w:rPr>
              <w:t>负责</w:t>
            </w:r>
          </w:p>
        </w:tc>
      </w:tr>
      <w:tr w:rsidR="00561654" w14:paraId="5E280FF6" w14:textId="77777777" w:rsidTr="000837BD">
        <w:tc>
          <w:tcPr>
            <w:tcW w:w="3190" w:type="dxa"/>
          </w:tcPr>
          <w:p w14:paraId="73AA65BB" w14:textId="690245E7" w:rsidR="00561654" w:rsidRDefault="00561654" w:rsidP="00561654">
            <w:pPr>
              <w:spacing w:line="360" w:lineRule="auto"/>
            </w:pPr>
            <w:r>
              <w:rPr>
                <w:rFonts w:ascii="宋体" w:eastAsia="宋体" w:hAnsi="宋体" w:cs="宋体" w:hint="eastAsia"/>
              </w:rPr>
              <w:lastRenderedPageBreak/>
              <w:t>相机安装调试</w:t>
            </w:r>
          </w:p>
        </w:tc>
        <w:tc>
          <w:tcPr>
            <w:tcW w:w="3191" w:type="dxa"/>
          </w:tcPr>
          <w:p w14:paraId="6B0DA992" w14:textId="5C6BCCEB" w:rsidR="00561654" w:rsidRDefault="00561654" w:rsidP="00561654">
            <w:pPr>
              <w:spacing w:line="360" w:lineRule="auto"/>
              <w:jc w:val="center"/>
            </w:pPr>
            <w:r>
              <w:rPr>
                <w:rFonts w:ascii="宋体" w:eastAsia="宋体" w:hAnsi="宋体" w:cs="宋体" w:hint="eastAsia"/>
              </w:rPr>
              <w:t>协助</w:t>
            </w:r>
          </w:p>
        </w:tc>
        <w:tc>
          <w:tcPr>
            <w:tcW w:w="3191" w:type="dxa"/>
          </w:tcPr>
          <w:p w14:paraId="062F42F3" w14:textId="77A3CA0C" w:rsidR="00561654" w:rsidRDefault="00561654" w:rsidP="00561654">
            <w:pPr>
              <w:spacing w:line="360" w:lineRule="auto"/>
              <w:jc w:val="center"/>
            </w:pPr>
            <w:r>
              <w:rPr>
                <w:rFonts w:ascii="宋体" w:eastAsia="宋体" w:hAnsi="宋体" w:cs="宋体" w:hint="eastAsia"/>
              </w:rPr>
              <w:t>负责</w:t>
            </w:r>
          </w:p>
        </w:tc>
      </w:tr>
      <w:tr w:rsidR="00521876" w14:paraId="5FE6DBE3" w14:textId="77777777" w:rsidTr="000837BD">
        <w:tc>
          <w:tcPr>
            <w:tcW w:w="3190" w:type="dxa"/>
          </w:tcPr>
          <w:p w14:paraId="41F9263C" w14:textId="4EE51B37" w:rsidR="00521876" w:rsidRPr="00FD623E" w:rsidRDefault="00561654" w:rsidP="000837BD">
            <w:pPr>
              <w:spacing w:line="360" w:lineRule="auto"/>
              <w:rPr>
                <w:rFonts w:eastAsiaTheme="minorEastAsia"/>
              </w:rPr>
            </w:pPr>
            <w:r>
              <w:rPr>
                <w:rFonts w:eastAsiaTheme="minorEastAsia" w:hint="eastAsia"/>
              </w:rPr>
              <w:t>网络布线</w:t>
            </w:r>
          </w:p>
        </w:tc>
        <w:tc>
          <w:tcPr>
            <w:tcW w:w="3191" w:type="dxa"/>
          </w:tcPr>
          <w:p w14:paraId="0E3CABC9" w14:textId="77777777" w:rsidR="00521876" w:rsidRDefault="00521876" w:rsidP="000837BD">
            <w:pPr>
              <w:spacing w:line="360" w:lineRule="auto"/>
              <w:jc w:val="center"/>
            </w:pPr>
            <w:r>
              <w:rPr>
                <w:rFonts w:ascii="宋体" w:eastAsia="宋体" w:hAnsi="宋体" w:cs="宋体" w:hint="eastAsia"/>
              </w:rPr>
              <w:t>协助</w:t>
            </w:r>
          </w:p>
        </w:tc>
        <w:tc>
          <w:tcPr>
            <w:tcW w:w="3191" w:type="dxa"/>
          </w:tcPr>
          <w:p w14:paraId="4896E548" w14:textId="77777777" w:rsidR="00521876" w:rsidRDefault="00521876" w:rsidP="000837BD">
            <w:pPr>
              <w:spacing w:line="360" w:lineRule="auto"/>
              <w:jc w:val="center"/>
            </w:pPr>
            <w:r>
              <w:rPr>
                <w:rFonts w:ascii="宋体" w:eastAsia="宋体" w:hAnsi="宋体" w:cs="宋体" w:hint="eastAsia"/>
              </w:rPr>
              <w:t>负责</w:t>
            </w:r>
          </w:p>
        </w:tc>
      </w:tr>
      <w:tr w:rsidR="00521876" w14:paraId="34A831D4" w14:textId="77777777" w:rsidTr="000837BD">
        <w:tc>
          <w:tcPr>
            <w:tcW w:w="3190" w:type="dxa"/>
          </w:tcPr>
          <w:p w14:paraId="368E8069" w14:textId="48BFB163" w:rsidR="00521876" w:rsidRPr="00FD623E" w:rsidRDefault="00561654" w:rsidP="000837BD">
            <w:pPr>
              <w:spacing w:line="360" w:lineRule="auto"/>
              <w:rPr>
                <w:rFonts w:eastAsiaTheme="minorEastAsia"/>
              </w:rPr>
            </w:pPr>
            <w:r>
              <w:rPr>
                <w:rFonts w:eastAsiaTheme="minorEastAsia" w:hint="eastAsia"/>
              </w:rPr>
              <w:t>边缘盒子、上位机终端安装</w:t>
            </w:r>
          </w:p>
        </w:tc>
        <w:tc>
          <w:tcPr>
            <w:tcW w:w="3191" w:type="dxa"/>
          </w:tcPr>
          <w:p w14:paraId="13E11A08" w14:textId="77777777" w:rsidR="00521876" w:rsidRDefault="00521876" w:rsidP="000837BD">
            <w:pPr>
              <w:spacing w:line="360" w:lineRule="auto"/>
              <w:jc w:val="center"/>
            </w:pPr>
            <w:r>
              <w:rPr>
                <w:rFonts w:ascii="宋体" w:eastAsia="宋体" w:hAnsi="宋体" w:cs="宋体" w:hint="eastAsia"/>
              </w:rPr>
              <w:t>协助</w:t>
            </w:r>
          </w:p>
        </w:tc>
        <w:tc>
          <w:tcPr>
            <w:tcW w:w="3191" w:type="dxa"/>
          </w:tcPr>
          <w:p w14:paraId="3DB06F3C" w14:textId="77777777" w:rsidR="00521876" w:rsidRDefault="00521876" w:rsidP="000837BD">
            <w:pPr>
              <w:spacing w:line="360" w:lineRule="auto"/>
              <w:jc w:val="center"/>
            </w:pPr>
            <w:r>
              <w:rPr>
                <w:rFonts w:ascii="宋体" w:eastAsia="宋体" w:hAnsi="宋体" w:cs="宋体" w:hint="eastAsia"/>
              </w:rPr>
              <w:t>负责</w:t>
            </w:r>
          </w:p>
        </w:tc>
      </w:tr>
      <w:tr w:rsidR="00521876" w14:paraId="481FD7E3" w14:textId="77777777" w:rsidTr="000837BD">
        <w:tc>
          <w:tcPr>
            <w:tcW w:w="3190" w:type="dxa"/>
          </w:tcPr>
          <w:p w14:paraId="767B953E" w14:textId="04FB2085" w:rsidR="00521876" w:rsidRDefault="00521876" w:rsidP="000837BD">
            <w:pPr>
              <w:spacing w:line="360" w:lineRule="auto"/>
            </w:pPr>
            <w:r>
              <w:rPr>
                <w:rFonts w:ascii="宋体" w:eastAsia="宋体" w:hAnsi="宋体" w:cs="宋体" w:hint="eastAsia"/>
              </w:rPr>
              <w:t>优化调试</w:t>
            </w:r>
          </w:p>
        </w:tc>
        <w:tc>
          <w:tcPr>
            <w:tcW w:w="3191" w:type="dxa"/>
          </w:tcPr>
          <w:p w14:paraId="7E195193" w14:textId="77777777" w:rsidR="00521876" w:rsidRDefault="00521876" w:rsidP="000837BD">
            <w:pPr>
              <w:spacing w:line="360" w:lineRule="auto"/>
              <w:jc w:val="center"/>
            </w:pPr>
            <w:r>
              <w:rPr>
                <w:rFonts w:ascii="宋体" w:eastAsia="宋体" w:hAnsi="宋体" w:cs="宋体" w:hint="eastAsia"/>
              </w:rPr>
              <w:t>协助</w:t>
            </w:r>
          </w:p>
        </w:tc>
        <w:tc>
          <w:tcPr>
            <w:tcW w:w="3191" w:type="dxa"/>
          </w:tcPr>
          <w:p w14:paraId="2C5B5D87" w14:textId="77777777" w:rsidR="00521876" w:rsidRDefault="00521876" w:rsidP="000837BD">
            <w:pPr>
              <w:spacing w:line="360" w:lineRule="auto"/>
              <w:jc w:val="center"/>
            </w:pPr>
            <w:r>
              <w:rPr>
                <w:rFonts w:ascii="宋体" w:eastAsia="宋体" w:hAnsi="宋体" w:cs="宋体" w:hint="eastAsia"/>
              </w:rPr>
              <w:t>负责</w:t>
            </w:r>
          </w:p>
        </w:tc>
      </w:tr>
      <w:tr w:rsidR="00521876" w14:paraId="1F9B14B0" w14:textId="77777777" w:rsidTr="000837BD">
        <w:tc>
          <w:tcPr>
            <w:tcW w:w="3190" w:type="dxa"/>
          </w:tcPr>
          <w:p w14:paraId="08AA0320" w14:textId="77777777" w:rsidR="00521876" w:rsidRDefault="00521876" w:rsidP="000837BD">
            <w:pPr>
              <w:spacing w:line="360" w:lineRule="auto"/>
            </w:pPr>
            <w:r>
              <w:rPr>
                <w:rFonts w:ascii="宋体" w:eastAsia="宋体" w:hAnsi="宋体" w:cs="宋体" w:hint="eastAsia"/>
              </w:rPr>
              <w:t>系统整体调试</w:t>
            </w:r>
          </w:p>
        </w:tc>
        <w:tc>
          <w:tcPr>
            <w:tcW w:w="3191" w:type="dxa"/>
          </w:tcPr>
          <w:p w14:paraId="7D468610" w14:textId="77777777" w:rsidR="00521876" w:rsidRDefault="00521876" w:rsidP="000837BD">
            <w:pPr>
              <w:spacing w:line="360" w:lineRule="auto"/>
              <w:jc w:val="center"/>
            </w:pPr>
            <w:r>
              <w:rPr>
                <w:rFonts w:ascii="宋体" w:eastAsia="宋体" w:hAnsi="宋体" w:cs="宋体" w:hint="eastAsia"/>
              </w:rPr>
              <w:t>协助</w:t>
            </w:r>
          </w:p>
        </w:tc>
        <w:tc>
          <w:tcPr>
            <w:tcW w:w="3191" w:type="dxa"/>
          </w:tcPr>
          <w:p w14:paraId="159210CC" w14:textId="77777777" w:rsidR="00521876" w:rsidRDefault="00521876" w:rsidP="000837BD">
            <w:pPr>
              <w:spacing w:line="360" w:lineRule="auto"/>
              <w:jc w:val="center"/>
            </w:pPr>
            <w:r>
              <w:rPr>
                <w:rFonts w:ascii="宋体" w:eastAsia="宋体" w:hAnsi="宋体" w:cs="宋体" w:hint="eastAsia"/>
              </w:rPr>
              <w:t>负责</w:t>
            </w:r>
          </w:p>
        </w:tc>
      </w:tr>
      <w:tr w:rsidR="00521876" w14:paraId="11D62FBC" w14:textId="77777777" w:rsidTr="000837BD">
        <w:tc>
          <w:tcPr>
            <w:tcW w:w="3190" w:type="dxa"/>
          </w:tcPr>
          <w:p w14:paraId="1B756EB8" w14:textId="77777777" w:rsidR="00521876" w:rsidRDefault="00521876" w:rsidP="000837BD">
            <w:pPr>
              <w:spacing w:line="360" w:lineRule="auto"/>
            </w:pPr>
            <w:r>
              <w:rPr>
                <w:rFonts w:ascii="宋体" w:eastAsia="宋体" w:hAnsi="宋体" w:cs="宋体" w:hint="eastAsia"/>
              </w:rPr>
              <w:t>系统培训及移交</w:t>
            </w:r>
          </w:p>
        </w:tc>
        <w:tc>
          <w:tcPr>
            <w:tcW w:w="3191" w:type="dxa"/>
          </w:tcPr>
          <w:p w14:paraId="032546F7" w14:textId="77777777" w:rsidR="00521876" w:rsidRDefault="00521876" w:rsidP="000837BD">
            <w:pPr>
              <w:spacing w:line="360" w:lineRule="auto"/>
              <w:jc w:val="center"/>
            </w:pPr>
            <w:r>
              <w:rPr>
                <w:rFonts w:ascii="宋体" w:eastAsia="宋体" w:hAnsi="宋体" w:cs="宋体" w:hint="eastAsia"/>
              </w:rPr>
              <w:t>协助</w:t>
            </w:r>
          </w:p>
        </w:tc>
        <w:tc>
          <w:tcPr>
            <w:tcW w:w="3191" w:type="dxa"/>
          </w:tcPr>
          <w:p w14:paraId="48201519" w14:textId="77777777" w:rsidR="00521876" w:rsidRDefault="00521876" w:rsidP="000837BD">
            <w:pPr>
              <w:spacing w:line="360" w:lineRule="auto"/>
              <w:jc w:val="center"/>
            </w:pPr>
            <w:r>
              <w:rPr>
                <w:rFonts w:ascii="宋体" w:eastAsia="宋体" w:hAnsi="宋体" w:cs="宋体" w:hint="eastAsia"/>
              </w:rPr>
              <w:t>负责</w:t>
            </w:r>
          </w:p>
        </w:tc>
      </w:tr>
    </w:tbl>
    <w:p w14:paraId="60F20CFF" w14:textId="77777777" w:rsidR="00521876" w:rsidRDefault="00521876" w:rsidP="00521876">
      <w:pPr>
        <w:spacing w:line="360" w:lineRule="auto"/>
      </w:pPr>
    </w:p>
    <w:p w14:paraId="24195070" w14:textId="77777777" w:rsidR="00521876" w:rsidRDefault="00521876" w:rsidP="00423A2B">
      <w:pPr>
        <w:pStyle w:val="a"/>
        <w:numPr>
          <w:ilvl w:val="0"/>
          <w:numId w:val="24"/>
        </w:numPr>
        <w:spacing w:line="360" w:lineRule="auto"/>
        <w:rPr>
          <w:b/>
          <w:bCs/>
          <w:sz w:val="24"/>
          <w:szCs w:val="24"/>
        </w:rPr>
      </w:pPr>
      <w:r w:rsidRPr="007A39F2">
        <w:rPr>
          <w:rFonts w:hint="eastAsia"/>
          <w:b/>
          <w:bCs/>
          <w:sz w:val="24"/>
          <w:szCs w:val="24"/>
        </w:rPr>
        <w:t>进度计划</w:t>
      </w:r>
    </w:p>
    <w:p w14:paraId="47F155A4" w14:textId="10E630CD" w:rsidR="00423A2B" w:rsidRPr="00423A2B" w:rsidRDefault="00423A2B" w:rsidP="00423A2B">
      <w:pPr>
        <w:pStyle w:val="a"/>
        <w:numPr>
          <w:ilvl w:val="0"/>
          <w:numId w:val="0"/>
        </w:numPr>
        <w:spacing w:line="360" w:lineRule="auto"/>
        <w:ind w:left="425"/>
        <w:rPr>
          <w:sz w:val="24"/>
          <w:szCs w:val="24"/>
        </w:rPr>
      </w:pPr>
      <w:r w:rsidRPr="00423A2B">
        <w:rPr>
          <w:rFonts w:hint="eastAsia"/>
          <w:sz w:val="24"/>
          <w:szCs w:val="24"/>
        </w:rPr>
        <w:t>整体交付周期2个月，具体时间分配如下：</w:t>
      </w:r>
    </w:p>
    <w:tbl>
      <w:tblPr>
        <w:tblStyle w:val="afff1"/>
        <w:tblW w:w="0" w:type="auto"/>
        <w:tblLook w:val="04A0" w:firstRow="1" w:lastRow="0" w:firstColumn="1" w:lastColumn="0" w:noHBand="0" w:noVBand="1"/>
      </w:tblPr>
      <w:tblGrid>
        <w:gridCol w:w="2489"/>
        <w:gridCol w:w="3828"/>
        <w:gridCol w:w="1667"/>
      </w:tblGrid>
      <w:tr w:rsidR="00423A2B" w14:paraId="3AE3B030" w14:textId="77777777" w:rsidTr="000837BD">
        <w:tc>
          <w:tcPr>
            <w:tcW w:w="2489" w:type="dxa"/>
            <w:shd w:val="clear" w:color="auto" w:fill="95B3D7" w:themeFill="accent1" w:themeFillTint="99"/>
            <w:vAlign w:val="center"/>
          </w:tcPr>
          <w:p w14:paraId="7A2F9F7E" w14:textId="77777777" w:rsidR="00423A2B" w:rsidRPr="0060655F" w:rsidRDefault="00423A2B" w:rsidP="000837BD">
            <w:pPr>
              <w:spacing w:line="360" w:lineRule="auto"/>
              <w:jc w:val="center"/>
              <w:rPr>
                <w:b/>
                <w:bCs/>
              </w:rPr>
            </w:pPr>
            <w:r w:rsidRPr="0060655F">
              <w:rPr>
                <w:rFonts w:ascii="宋体" w:eastAsia="宋体" w:hAnsi="宋体" w:cs="宋体" w:hint="eastAsia"/>
                <w:b/>
                <w:bCs/>
              </w:rPr>
              <w:t>任务</w:t>
            </w:r>
          </w:p>
        </w:tc>
        <w:tc>
          <w:tcPr>
            <w:tcW w:w="3828" w:type="dxa"/>
            <w:shd w:val="clear" w:color="auto" w:fill="95B3D7" w:themeFill="accent1" w:themeFillTint="99"/>
            <w:vAlign w:val="center"/>
          </w:tcPr>
          <w:p w14:paraId="67F153A4" w14:textId="77777777" w:rsidR="00423A2B" w:rsidRPr="0060655F" w:rsidRDefault="00423A2B" w:rsidP="000837BD">
            <w:pPr>
              <w:spacing w:line="360" w:lineRule="auto"/>
              <w:jc w:val="center"/>
              <w:rPr>
                <w:b/>
                <w:bCs/>
              </w:rPr>
            </w:pPr>
            <w:r>
              <w:rPr>
                <w:rFonts w:ascii="宋体" w:eastAsia="宋体" w:hAnsi="宋体" w:cs="宋体" w:hint="eastAsia"/>
                <w:b/>
                <w:bCs/>
              </w:rPr>
              <w:t>施工内容</w:t>
            </w:r>
          </w:p>
        </w:tc>
        <w:tc>
          <w:tcPr>
            <w:tcW w:w="1667" w:type="dxa"/>
            <w:shd w:val="clear" w:color="auto" w:fill="95B3D7" w:themeFill="accent1" w:themeFillTint="99"/>
            <w:vAlign w:val="center"/>
          </w:tcPr>
          <w:p w14:paraId="30229CBC" w14:textId="77777777" w:rsidR="00423A2B" w:rsidRPr="0060655F" w:rsidRDefault="00423A2B" w:rsidP="000837BD">
            <w:pPr>
              <w:spacing w:line="360" w:lineRule="auto"/>
              <w:jc w:val="center"/>
              <w:rPr>
                <w:b/>
                <w:bCs/>
              </w:rPr>
            </w:pPr>
            <w:r>
              <w:rPr>
                <w:rFonts w:ascii="宋体" w:eastAsia="宋体" w:hAnsi="宋体" w:cs="宋体" w:hint="eastAsia"/>
                <w:b/>
                <w:bCs/>
              </w:rPr>
              <w:t>进度要求</w:t>
            </w:r>
          </w:p>
        </w:tc>
      </w:tr>
      <w:tr w:rsidR="00423A2B" w14:paraId="0136D37E" w14:textId="77777777" w:rsidTr="00423A2B">
        <w:tc>
          <w:tcPr>
            <w:tcW w:w="2489" w:type="dxa"/>
            <w:vAlign w:val="center"/>
          </w:tcPr>
          <w:p w14:paraId="4BEAFDC0" w14:textId="70CF2EF6" w:rsidR="00423A2B" w:rsidRDefault="00423A2B" w:rsidP="000837BD">
            <w:pPr>
              <w:spacing w:line="360" w:lineRule="auto"/>
            </w:pPr>
            <w:r>
              <w:rPr>
                <w:rFonts w:ascii="宋体" w:eastAsia="宋体" w:hAnsi="宋体" w:cs="宋体" w:hint="eastAsia"/>
              </w:rPr>
              <w:t>现场交流、调研</w:t>
            </w:r>
          </w:p>
        </w:tc>
        <w:tc>
          <w:tcPr>
            <w:tcW w:w="3828" w:type="dxa"/>
          </w:tcPr>
          <w:p w14:paraId="00E3E904" w14:textId="610FE4A8" w:rsidR="00423A2B" w:rsidRPr="00B27904" w:rsidRDefault="00423A2B" w:rsidP="008B7887">
            <w:pPr>
              <w:pStyle w:val="afff3"/>
              <w:numPr>
                <w:ilvl w:val="0"/>
                <w:numId w:val="12"/>
              </w:numPr>
              <w:spacing w:line="360" w:lineRule="auto"/>
              <w:ind w:firstLineChars="0"/>
              <w:rPr>
                <w:rFonts w:ascii="宋体" w:eastAsia="宋体" w:hAnsi="宋体" w:cs="宋体" w:hint="eastAsia"/>
              </w:rPr>
            </w:pPr>
            <w:r>
              <w:rPr>
                <w:rFonts w:ascii="宋体" w:eastAsia="宋体" w:hAnsi="宋体" w:cs="宋体" w:hint="eastAsia"/>
              </w:rPr>
              <w:t>现场环境考察</w:t>
            </w:r>
          </w:p>
          <w:p w14:paraId="426EF2AE" w14:textId="0AD2348F" w:rsidR="00423A2B" w:rsidRPr="00B27904" w:rsidRDefault="00423A2B" w:rsidP="008B7887">
            <w:pPr>
              <w:pStyle w:val="afff3"/>
              <w:numPr>
                <w:ilvl w:val="0"/>
                <w:numId w:val="12"/>
              </w:numPr>
              <w:spacing w:line="360" w:lineRule="auto"/>
              <w:ind w:firstLineChars="0"/>
            </w:pPr>
            <w:r>
              <w:rPr>
                <w:rFonts w:eastAsiaTheme="minorEastAsia" w:hint="eastAsia"/>
              </w:rPr>
              <w:t>调研需求</w:t>
            </w:r>
          </w:p>
          <w:p w14:paraId="3560C7D7" w14:textId="09770357" w:rsidR="00423A2B" w:rsidRPr="00B27904" w:rsidRDefault="00423A2B" w:rsidP="008B7887">
            <w:pPr>
              <w:pStyle w:val="afff3"/>
              <w:numPr>
                <w:ilvl w:val="0"/>
                <w:numId w:val="12"/>
              </w:numPr>
              <w:spacing w:line="360" w:lineRule="auto"/>
              <w:ind w:firstLineChars="0"/>
            </w:pPr>
            <w:r>
              <w:rPr>
                <w:rFonts w:ascii="宋体" w:eastAsia="宋体" w:hAnsi="宋体" w:cs="宋体" w:hint="eastAsia"/>
              </w:rPr>
              <w:t>收集资料</w:t>
            </w:r>
          </w:p>
        </w:tc>
        <w:tc>
          <w:tcPr>
            <w:tcW w:w="1667" w:type="dxa"/>
            <w:vAlign w:val="center"/>
          </w:tcPr>
          <w:p w14:paraId="5CDF651C" w14:textId="6CD15C20" w:rsidR="00423A2B" w:rsidRDefault="00423A2B" w:rsidP="00423A2B">
            <w:pPr>
              <w:spacing w:line="360" w:lineRule="auto"/>
              <w:jc w:val="center"/>
            </w:pPr>
            <w:r>
              <w:rPr>
                <w:rFonts w:ascii="宋体" w:eastAsia="宋体" w:hAnsi="宋体" w:cs="宋体"/>
              </w:rPr>
              <w:t>3</w:t>
            </w:r>
            <w:r>
              <w:rPr>
                <w:rFonts w:ascii="宋体" w:eastAsia="宋体" w:hAnsi="宋体" w:cs="宋体" w:hint="eastAsia"/>
              </w:rPr>
              <w:t>天</w:t>
            </w:r>
          </w:p>
        </w:tc>
      </w:tr>
      <w:tr w:rsidR="00423A2B" w14:paraId="54541B3B" w14:textId="77777777" w:rsidTr="00423A2B">
        <w:tc>
          <w:tcPr>
            <w:tcW w:w="2489" w:type="dxa"/>
            <w:vAlign w:val="center"/>
          </w:tcPr>
          <w:p w14:paraId="2F5C46F7" w14:textId="4933BD06" w:rsidR="00423A2B" w:rsidRPr="0060655F" w:rsidRDefault="00423A2B" w:rsidP="000837BD">
            <w:pPr>
              <w:spacing w:line="360" w:lineRule="auto"/>
              <w:rPr>
                <w:rFonts w:eastAsiaTheme="minorEastAsia"/>
              </w:rPr>
            </w:pPr>
            <w:r>
              <w:rPr>
                <w:rFonts w:eastAsiaTheme="minorEastAsia" w:hint="eastAsia"/>
              </w:rPr>
              <w:t>软硬件设计</w:t>
            </w:r>
          </w:p>
        </w:tc>
        <w:tc>
          <w:tcPr>
            <w:tcW w:w="3828" w:type="dxa"/>
          </w:tcPr>
          <w:p w14:paraId="6AD04CFD" w14:textId="40256CF0" w:rsidR="00423A2B" w:rsidRPr="00B27904" w:rsidRDefault="00423A2B" w:rsidP="008B7887">
            <w:pPr>
              <w:pStyle w:val="afff3"/>
              <w:numPr>
                <w:ilvl w:val="0"/>
                <w:numId w:val="13"/>
              </w:numPr>
              <w:spacing w:line="360" w:lineRule="auto"/>
              <w:ind w:firstLineChars="0"/>
              <w:rPr>
                <w:rFonts w:ascii="宋体" w:eastAsia="宋体" w:hAnsi="宋体" w:cs="宋体" w:hint="eastAsia"/>
              </w:rPr>
            </w:pPr>
            <w:r>
              <w:rPr>
                <w:rFonts w:ascii="宋体" w:eastAsia="宋体" w:hAnsi="宋体" w:cs="宋体" w:hint="eastAsia"/>
              </w:rPr>
              <w:t>设计硬件方案</w:t>
            </w:r>
          </w:p>
          <w:p w14:paraId="542671FF" w14:textId="629D5058" w:rsidR="00423A2B" w:rsidRPr="00B27904" w:rsidRDefault="00423A2B" w:rsidP="008B7887">
            <w:pPr>
              <w:pStyle w:val="afff3"/>
              <w:numPr>
                <w:ilvl w:val="0"/>
                <w:numId w:val="13"/>
              </w:numPr>
              <w:spacing w:line="360" w:lineRule="auto"/>
              <w:ind w:firstLineChars="0"/>
            </w:pPr>
            <w:r>
              <w:rPr>
                <w:rFonts w:eastAsiaTheme="minorEastAsia" w:hint="eastAsia"/>
              </w:rPr>
              <w:t>设计软件功能及算法</w:t>
            </w:r>
          </w:p>
        </w:tc>
        <w:tc>
          <w:tcPr>
            <w:tcW w:w="1667" w:type="dxa"/>
            <w:vAlign w:val="center"/>
          </w:tcPr>
          <w:p w14:paraId="61F021F8" w14:textId="75CCF4C2" w:rsidR="00423A2B" w:rsidRDefault="00423A2B" w:rsidP="00423A2B">
            <w:pPr>
              <w:spacing w:line="360" w:lineRule="auto"/>
              <w:jc w:val="center"/>
            </w:pPr>
            <w:r>
              <w:rPr>
                <w:rFonts w:ascii="宋体" w:eastAsia="宋体" w:hAnsi="宋体" w:cs="宋体" w:hint="eastAsia"/>
              </w:rPr>
              <w:t>10天</w:t>
            </w:r>
          </w:p>
        </w:tc>
      </w:tr>
      <w:tr w:rsidR="00423A2B" w14:paraId="5A67C5CC" w14:textId="77777777" w:rsidTr="00423A2B">
        <w:tc>
          <w:tcPr>
            <w:tcW w:w="2489" w:type="dxa"/>
            <w:vAlign w:val="center"/>
          </w:tcPr>
          <w:p w14:paraId="39A5951A" w14:textId="156FC752" w:rsidR="00423A2B" w:rsidRDefault="00423A2B" w:rsidP="000837BD">
            <w:pPr>
              <w:spacing w:line="360" w:lineRule="auto"/>
            </w:pPr>
            <w:r>
              <w:rPr>
                <w:rFonts w:ascii="宋体" w:eastAsia="宋体" w:hAnsi="宋体" w:cs="宋体" w:hint="eastAsia"/>
              </w:rPr>
              <w:t>软硬件开发</w:t>
            </w:r>
          </w:p>
        </w:tc>
        <w:tc>
          <w:tcPr>
            <w:tcW w:w="3828" w:type="dxa"/>
          </w:tcPr>
          <w:p w14:paraId="1B2AEF71" w14:textId="583E6178" w:rsidR="00423A2B" w:rsidRPr="00B27904" w:rsidRDefault="00423A2B" w:rsidP="008B7887">
            <w:pPr>
              <w:pStyle w:val="afff3"/>
              <w:numPr>
                <w:ilvl w:val="0"/>
                <w:numId w:val="14"/>
              </w:numPr>
              <w:spacing w:line="360" w:lineRule="auto"/>
              <w:ind w:firstLineChars="0"/>
              <w:rPr>
                <w:rFonts w:ascii="宋体" w:eastAsia="宋体" w:hAnsi="宋体" w:cs="宋体" w:hint="eastAsia"/>
              </w:rPr>
            </w:pPr>
            <w:r>
              <w:rPr>
                <w:rFonts w:ascii="宋体" w:eastAsia="宋体" w:hAnsi="宋体" w:cs="宋体" w:hint="eastAsia"/>
              </w:rPr>
              <w:t>硬件采购、定制及集成</w:t>
            </w:r>
          </w:p>
          <w:p w14:paraId="59308556" w14:textId="67785BB1" w:rsidR="00423A2B" w:rsidRPr="00B27904" w:rsidRDefault="00423A2B" w:rsidP="008B7887">
            <w:pPr>
              <w:pStyle w:val="afff3"/>
              <w:numPr>
                <w:ilvl w:val="0"/>
                <w:numId w:val="14"/>
              </w:numPr>
              <w:spacing w:line="360" w:lineRule="auto"/>
              <w:ind w:firstLineChars="0"/>
            </w:pPr>
            <w:r>
              <w:rPr>
                <w:rFonts w:eastAsiaTheme="minorEastAsia" w:hint="eastAsia"/>
              </w:rPr>
              <w:t>软件功能算法开发</w:t>
            </w:r>
          </w:p>
        </w:tc>
        <w:tc>
          <w:tcPr>
            <w:tcW w:w="1667" w:type="dxa"/>
            <w:vAlign w:val="center"/>
          </w:tcPr>
          <w:p w14:paraId="3578126E" w14:textId="6A5A5AB8" w:rsidR="00423A2B" w:rsidRDefault="00423A2B" w:rsidP="00423A2B">
            <w:pPr>
              <w:spacing w:line="360" w:lineRule="auto"/>
              <w:jc w:val="center"/>
            </w:pPr>
            <w:r>
              <w:rPr>
                <w:rFonts w:ascii="宋体" w:eastAsia="宋体" w:hAnsi="宋体" w:cs="宋体" w:hint="eastAsia"/>
              </w:rPr>
              <w:t>25天</w:t>
            </w:r>
          </w:p>
        </w:tc>
      </w:tr>
      <w:tr w:rsidR="00423A2B" w14:paraId="0E376458" w14:textId="77777777" w:rsidTr="00423A2B">
        <w:tc>
          <w:tcPr>
            <w:tcW w:w="2489" w:type="dxa"/>
            <w:vAlign w:val="center"/>
          </w:tcPr>
          <w:p w14:paraId="5A1C1A05" w14:textId="31376A29" w:rsidR="00423A2B" w:rsidRDefault="00423A2B" w:rsidP="000837BD">
            <w:pPr>
              <w:spacing w:line="360" w:lineRule="auto"/>
            </w:pPr>
            <w:r>
              <w:rPr>
                <w:rFonts w:ascii="宋体" w:eastAsia="宋体" w:hAnsi="宋体" w:cs="宋体" w:hint="eastAsia"/>
              </w:rPr>
              <w:t>现场安装</w:t>
            </w:r>
          </w:p>
        </w:tc>
        <w:tc>
          <w:tcPr>
            <w:tcW w:w="3828" w:type="dxa"/>
          </w:tcPr>
          <w:p w14:paraId="5A930C3E" w14:textId="2D599090" w:rsidR="00423A2B" w:rsidRPr="00B27904" w:rsidRDefault="00423A2B" w:rsidP="008B7887">
            <w:pPr>
              <w:pStyle w:val="afff3"/>
              <w:numPr>
                <w:ilvl w:val="0"/>
                <w:numId w:val="15"/>
              </w:numPr>
              <w:spacing w:line="360" w:lineRule="auto"/>
              <w:ind w:firstLineChars="0"/>
              <w:rPr>
                <w:rFonts w:ascii="宋体" w:eastAsia="宋体" w:hAnsi="宋体" w:cs="宋体" w:hint="eastAsia"/>
              </w:rPr>
            </w:pPr>
            <w:r>
              <w:rPr>
                <w:rFonts w:ascii="宋体" w:eastAsia="宋体" w:hAnsi="宋体" w:cs="宋体" w:hint="eastAsia"/>
              </w:rPr>
              <w:t>硬件安装</w:t>
            </w:r>
          </w:p>
          <w:p w14:paraId="5F9A1842" w14:textId="0EE9501D" w:rsidR="00423A2B" w:rsidRPr="00423A2B" w:rsidRDefault="00423A2B" w:rsidP="00423A2B">
            <w:pPr>
              <w:pStyle w:val="afff3"/>
              <w:numPr>
                <w:ilvl w:val="0"/>
                <w:numId w:val="15"/>
              </w:numPr>
              <w:spacing w:line="360" w:lineRule="auto"/>
              <w:ind w:firstLineChars="0"/>
            </w:pPr>
            <w:r>
              <w:rPr>
                <w:rFonts w:eastAsiaTheme="minorEastAsia" w:hint="eastAsia"/>
              </w:rPr>
              <w:t>软件安装</w:t>
            </w:r>
          </w:p>
        </w:tc>
        <w:tc>
          <w:tcPr>
            <w:tcW w:w="1667" w:type="dxa"/>
            <w:vAlign w:val="center"/>
          </w:tcPr>
          <w:p w14:paraId="35A175F7" w14:textId="4F333586" w:rsidR="00423A2B" w:rsidRDefault="00423A2B" w:rsidP="00423A2B">
            <w:pPr>
              <w:spacing w:line="360" w:lineRule="auto"/>
              <w:jc w:val="center"/>
            </w:pPr>
            <w:r>
              <w:rPr>
                <w:rFonts w:ascii="宋体" w:eastAsia="宋体" w:hAnsi="宋体" w:cs="宋体" w:hint="eastAsia"/>
              </w:rPr>
              <w:t>5天</w:t>
            </w:r>
          </w:p>
        </w:tc>
      </w:tr>
      <w:tr w:rsidR="00423A2B" w14:paraId="0008BAB2" w14:textId="77777777" w:rsidTr="00423A2B">
        <w:tc>
          <w:tcPr>
            <w:tcW w:w="2489" w:type="dxa"/>
            <w:vAlign w:val="center"/>
          </w:tcPr>
          <w:p w14:paraId="7E112EC0" w14:textId="0D5D6BCD" w:rsidR="00423A2B" w:rsidRPr="00FD623E" w:rsidRDefault="00423A2B" w:rsidP="000837BD">
            <w:pPr>
              <w:spacing w:line="360" w:lineRule="auto"/>
              <w:rPr>
                <w:rFonts w:eastAsiaTheme="minorEastAsia"/>
              </w:rPr>
            </w:pPr>
            <w:r>
              <w:rPr>
                <w:rFonts w:eastAsiaTheme="minorEastAsia" w:hint="eastAsia"/>
              </w:rPr>
              <w:t>集成调试</w:t>
            </w:r>
          </w:p>
        </w:tc>
        <w:tc>
          <w:tcPr>
            <w:tcW w:w="3828" w:type="dxa"/>
          </w:tcPr>
          <w:p w14:paraId="276E4437" w14:textId="1B763E3D" w:rsidR="00423A2B" w:rsidRPr="00B27904" w:rsidRDefault="00423A2B" w:rsidP="008B7887">
            <w:pPr>
              <w:pStyle w:val="afff3"/>
              <w:numPr>
                <w:ilvl w:val="0"/>
                <w:numId w:val="16"/>
              </w:numPr>
              <w:spacing w:line="360" w:lineRule="auto"/>
              <w:ind w:firstLineChars="0"/>
              <w:rPr>
                <w:rFonts w:ascii="宋体" w:eastAsia="宋体" w:hAnsi="宋体" w:cs="宋体" w:hint="eastAsia"/>
              </w:rPr>
            </w:pPr>
            <w:r>
              <w:rPr>
                <w:rFonts w:ascii="宋体" w:eastAsia="宋体" w:hAnsi="宋体" w:cs="宋体" w:hint="eastAsia"/>
              </w:rPr>
              <w:t>硬件功能调试</w:t>
            </w:r>
          </w:p>
          <w:p w14:paraId="4C3BC91F" w14:textId="7A0F90B5" w:rsidR="00423A2B" w:rsidRPr="00B27904" w:rsidRDefault="00423A2B" w:rsidP="008B7887">
            <w:pPr>
              <w:pStyle w:val="afff3"/>
              <w:numPr>
                <w:ilvl w:val="0"/>
                <w:numId w:val="16"/>
              </w:numPr>
              <w:spacing w:line="360" w:lineRule="auto"/>
              <w:ind w:firstLineChars="0"/>
            </w:pPr>
            <w:r>
              <w:rPr>
                <w:rFonts w:eastAsiaTheme="minorEastAsia" w:hint="eastAsia"/>
              </w:rPr>
              <w:t>软件功能调试</w:t>
            </w:r>
          </w:p>
        </w:tc>
        <w:tc>
          <w:tcPr>
            <w:tcW w:w="1667" w:type="dxa"/>
            <w:vAlign w:val="center"/>
          </w:tcPr>
          <w:p w14:paraId="2C9F8D9E" w14:textId="2F9F2A7F" w:rsidR="00423A2B" w:rsidRDefault="00423A2B" w:rsidP="00423A2B">
            <w:pPr>
              <w:spacing w:line="360" w:lineRule="auto"/>
              <w:jc w:val="center"/>
            </w:pPr>
            <w:r>
              <w:rPr>
                <w:rFonts w:ascii="宋体" w:eastAsia="宋体" w:hAnsi="宋体" w:cs="宋体" w:hint="eastAsia"/>
              </w:rPr>
              <w:t>3天</w:t>
            </w:r>
          </w:p>
        </w:tc>
      </w:tr>
      <w:tr w:rsidR="00423A2B" w:rsidRPr="00423A2B" w14:paraId="3EF60E47" w14:textId="77777777" w:rsidTr="00423A2B">
        <w:tc>
          <w:tcPr>
            <w:tcW w:w="2489" w:type="dxa"/>
          </w:tcPr>
          <w:p w14:paraId="65645043" w14:textId="77777777" w:rsidR="00423A2B" w:rsidRDefault="00423A2B" w:rsidP="000837BD">
            <w:pPr>
              <w:spacing w:line="360" w:lineRule="auto"/>
            </w:pPr>
            <w:r>
              <w:rPr>
                <w:rFonts w:ascii="宋体" w:eastAsia="宋体" w:hAnsi="宋体" w:cs="宋体" w:hint="eastAsia"/>
              </w:rPr>
              <w:t>软件优化调试</w:t>
            </w:r>
          </w:p>
        </w:tc>
        <w:tc>
          <w:tcPr>
            <w:tcW w:w="3828" w:type="dxa"/>
          </w:tcPr>
          <w:p w14:paraId="1C21BAF3" w14:textId="77777777" w:rsidR="00423A2B" w:rsidRPr="00423A2B" w:rsidRDefault="00423A2B" w:rsidP="008B7887">
            <w:pPr>
              <w:pStyle w:val="afff3"/>
              <w:numPr>
                <w:ilvl w:val="0"/>
                <w:numId w:val="21"/>
              </w:numPr>
              <w:spacing w:line="360" w:lineRule="auto"/>
              <w:ind w:firstLineChars="0"/>
            </w:pPr>
            <w:r>
              <w:rPr>
                <w:rFonts w:ascii="宋体" w:eastAsia="宋体" w:hAnsi="宋体" w:cs="宋体" w:hint="eastAsia"/>
              </w:rPr>
              <w:t>算法优化</w:t>
            </w:r>
          </w:p>
          <w:p w14:paraId="48977D7D" w14:textId="59E10477" w:rsidR="00423A2B" w:rsidRPr="007A39F2" w:rsidRDefault="00423A2B" w:rsidP="008B7887">
            <w:pPr>
              <w:pStyle w:val="afff3"/>
              <w:numPr>
                <w:ilvl w:val="0"/>
                <w:numId w:val="21"/>
              </w:numPr>
              <w:spacing w:line="360" w:lineRule="auto"/>
              <w:ind w:firstLineChars="0"/>
            </w:pPr>
            <w:r>
              <w:rPr>
                <w:rFonts w:ascii="宋体" w:eastAsia="宋体" w:hAnsi="宋体" w:cs="宋体" w:hint="eastAsia"/>
              </w:rPr>
              <w:t>功能优化</w:t>
            </w:r>
          </w:p>
        </w:tc>
        <w:tc>
          <w:tcPr>
            <w:tcW w:w="1667" w:type="dxa"/>
            <w:vAlign w:val="center"/>
          </w:tcPr>
          <w:p w14:paraId="76B5FE9F" w14:textId="6704D391" w:rsidR="00423A2B" w:rsidRPr="00423A2B" w:rsidRDefault="00423A2B" w:rsidP="00423A2B">
            <w:pPr>
              <w:spacing w:line="360" w:lineRule="auto"/>
              <w:jc w:val="center"/>
              <w:rPr>
                <w:rFonts w:ascii="宋体" w:eastAsia="宋体" w:hAnsi="宋体" w:cs="宋体" w:hint="eastAsia"/>
              </w:rPr>
            </w:pPr>
            <w:r>
              <w:rPr>
                <w:rFonts w:ascii="宋体" w:eastAsia="宋体" w:hAnsi="宋体" w:cs="宋体" w:hint="eastAsia"/>
              </w:rPr>
              <w:t>1</w:t>
            </w:r>
            <w:r>
              <w:rPr>
                <w:rFonts w:ascii="宋体" w:eastAsia="宋体" w:hAnsi="宋体" w:cs="宋体"/>
              </w:rPr>
              <w:t>0</w:t>
            </w:r>
            <w:r>
              <w:rPr>
                <w:rFonts w:ascii="宋体" w:eastAsia="宋体" w:hAnsi="宋体" w:cs="宋体" w:hint="eastAsia"/>
              </w:rPr>
              <w:t>天</w:t>
            </w:r>
          </w:p>
        </w:tc>
      </w:tr>
      <w:tr w:rsidR="00423A2B" w:rsidRPr="00423A2B" w14:paraId="56334BB6" w14:textId="77777777" w:rsidTr="00423A2B">
        <w:tc>
          <w:tcPr>
            <w:tcW w:w="2489" w:type="dxa"/>
          </w:tcPr>
          <w:p w14:paraId="35E7786A" w14:textId="77777777" w:rsidR="00423A2B" w:rsidRDefault="00423A2B" w:rsidP="000837BD">
            <w:pPr>
              <w:spacing w:line="360" w:lineRule="auto"/>
            </w:pPr>
            <w:r>
              <w:rPr>
                <w:rFonts w:ascii="宋体" w:eastAsia="宋体" w:hAnsi="宋体" w:cs="宋体" w:hint="eastAsia"/>
              </w:rPr>
              <w:t>系统培训及移交</w:t>
            </w:r>
          </w:p>
        </w:tc>
        <w:tc>
          <w:tcPr>
            <w:tcW w:w="3828" w:type="dxa"/>
          </w:tcPr>
          <w:p w14:paraId="75C4F7A4" w14:textId="77777777" w:rsidR="00423A2B" w:rsidRPr="0024321D" w:rsidRDefault="00423A2B" w:rsidP="008B7887">
            <w:pPr>
              <w:pStyle w:val="afff3"/>
              <w:numPr>
                <w:ilvl w:val="0"/>
                <w:numId w:val="23"/>
              </w:numPr>
              <w:spacing w:line="360" w:lineRule="auto"/>
              <w:ind w:firstLineChars="0"/>
              <w:rPr>
                <w:rFonts w:ascii="宋体" w:eastAsia="宋体" w:hAnsi="宋体" w:cs="宋体" w:hint="eastAsia"/>
              </w:rPr>
            </w:pPr>
            <w:r w:rsidRPr="0024321D">
              <w:rPr>
                <w:rFonts w:ascii="宋体" w:eastAsia="宋体" w:hAnsi="宋体" w:cs="宋体" w:hint="eastAsia"/>
              </w:rPr>
              <w:t>系统操作培训</w:t>
            </w:r>
          </w:p>
          <w:p w14:paraId="205D4198" w14:textId="77777777" w:rsidR="00423A2B" w:rsidRPr="0024321D" w:rsidRDefault="00423A2B" w:rsidP="008B7887">
            <w:pPr>
              <w:pStyle w:val="afff3"/>
              <w:numPr>
                <w:ilvl w:val="0"/>
                <w:numId w:val="23"/>
              </w:numPr>
              <w:spacing w:line="360" w:lineRule="auto"/>
              <w:ind w:firstLineChars="0"/>
            </w:pPr>
            <w:r>
              <w:rPr>
                <w:rFonts w:eastAsiaTheme="minorEastAsia" w:hint="eastAsia"/>
              </w:rPr>
              <w:t>系统维护培训</w:t>
            </w:r>
          </w:p>
          <w:p w14:paraId="34AA372A" w14:textId="77777777" w:rsidR="00423A2B" w:rsidRPr="0024321D" w:rsidRDefault="00423A2B" w:rsidP="008B7887">
            <w:pPr>
              <w:pStyle w:val="afff3"/>
              <w:numPr>
                <w:ilvl w:val="0"/>
                <w:numId w:val="23"/>
              </w:numPr>
              <w:spacing w:line="360" w:lineRule="auto"/>
              <w:ind w:firstLineChars="0"/>
            </w:pPr>
            <w:r>
              <w:rPr>
                <w:rFonts w:eastAsiaTheme="minorEastAsia" w:hint="eastAsia"/>
              </w:rPr>
              <w:t>软硬件移交</w:t>
            </w:r>
          </w:p>
        </w:tc>
        <w:tc>
          <w:tcPr>
            <w:tcW w:w="1667" w:type="dxa"/>
            <w:vAlign w:val="center"/>
          </w:tcPr>
          <w:p w14:paraId="01132306" w14:textId="77777777" w:rsidR="00423A2B" w:rsidRPr="00423A2B" w:rsidRDefault="00423A2B" w:rsidP="00423A2B">
            <w:pPr>
              <w:spacing w:line="360" w:lineRule="auto"/>
              <w:jc w:val="center"/>
              <w:rPr>
                <w:rFonts w:ascii="宋体" w:eastAsia="宋体" w:hAnsi="宋体" w:cs="宋体" w:hint="eastAsia"/>
              </w:rPr>
            </w:pPr>
            <w:r>
              <w:rPr>
                <w:rFonts w:ascii="宋体" w:eastAsia="宋体" w:hAnsi="宋体" w:cs="宋体" w:hint="eastAsia"/>
              </w:rPr>
              <w:t>2天</w:t>
            </w:r>
          </w:p>
        </w:tc>
      </w:tr>
    </w:tbl>
    <w:p w14:paraId="08EC573E" w14:textId="77777777" w:rsidR="00521876" w:rsidRDefault="00521876" w:rsidP="00521876">
      <w:pPr>
        <w:spacing w:line="360" w:lineRule="auto"/>
      </w:pPr>
    </w:p>
    <w:p w14:paraId="42869C54" w14:textId="21C011A9" w:rsidR="00F8463E" w:rsidRDefault="00F8463E" w:rsidP="00A80E9A"/>
    <w:p w14:paraId="6072513E" w14:textId="1CA390FE" w:rsidR="00F8463E" w:rsidRDefault="00F8463E" w:rsidP="00A80E9A"/>
    <w:p w14:paraId="49FE0F1A" w14:textId="32964671" w:rsidR="00F8463E" w:rsidRDefault="00F8463E" w:rsidP="00A80E9A"/>
    <w:sectPr w:rsidR="00F8463E" w:rsidSect="003F1B70">
      <w:footerReference w:type="default" r:id="rId24"/>
      <w:pgSz w:w="11906" w:h="16838"/>
      <w:pgMar w:top="1133" w:right="1133" w:bottom="1133" w:left="1417" w:header="454" w:footer="850" w:gutter="0"/>
      <w:pgNumType w:start="1"/>
      <w:cols w:space="720"/>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2335A7" w14:textId="77777777" w:rsidR="00C15141" w:rsidRDefault="00C15141" w:rsidP="003F1B70">
      <w:r>
        <w:separator/>
      </w:r>
    </w:p>
  </w:endnote>
  <w:endnote w:type="continuationSeparator" w:id="0">
    <w:p w14:paraId="7C1647D3" w14:textId="77777777" w:rsidR="00C15141" w:rsidRDefault="00C15141" w:rsidP="003F1B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altName w:val="宋体"/>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仿宋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90C06" w14:textId="77777777" w:rsidR="00635E4B" w:rsidRDefault="00635E4B">
    <w:pPr>
      <w:pStyle w:val="affa"/>
      <w:ind w:right="36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9A180" w14:textId="77777777" w:rsidR="00635E4B" w:rsidRDefault="00443DD9">
    <w:pPr>
      <w:pStyle w:val="affa"/>
      <w:ind w:right="360"/>
      <w:jc w:val="right"/>
    </w:pPr>
    <w:r>
      <w:rPr>
        <w:noProof/>
      </w:rPr>
      <mc:AlternateContent>
        <mc:Choice Requires="wps">
          <w:drawing>
            <wp:anchor distT="0" distB="0" distL="114300" distR="114300" simplePos="0" relativeHeight="251658240" behindDoc="0" locked="0" layoutInCell="1" allowOverlap="1" wp14:anchorId="41D69B69" wp14:editId="6114E069">
              <wp:simplePos x="0" y="0"/>
              <wp:positionH relativeFrom="margin">
                <wp:align>center</wp:align>
              </wp:positionH>
              <wp:positionV relativeFrom="paragraph">
                <wp:posOffset>0</wp:posOffset>
              </wp:positionV>
              <wp:extent cx="343535" cy="147955"/>
              <wp:effectExtent l="0" t="0" r="18415" b="4445"/>
              <wp:wrapNone/>
              <wp:docPr id="1" name="文本框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2111B" w14:textId="77777777" w:rsidR="00635E4B" w:rsidRDefault="00635E4B">
                          <w:pPr>
                            <w:snapToGrid w:val="0"/>
                            <w:rPr>
                              <w:sz w:val="18"/>
                            </w:rPr>
                          </w:pPr>
                          <w:r>
                            <w:rPr>
                              <w:rFonts w:hint="eastAsia"/>
                              <w:sz w:val="18"/>
                            </w:rPr>
                            <w:t>第</w:t>
                          </w:r>
                          <w:r w:rsidR="000113E0">
                            <w:rPr>
                              <w:rFonts w:hint="eastAsia"/>
                              <w:sz w:val="18"/>
                            </w:rPr>
                            <w:fldChar w:fldCharType="begin"/>
                          </w:r>
                          <w:r>
                            <w:rPr>
                              <w:rFonts w:hint="eastAsia"/>
                              <w:sz w:val="18"/>
                            </w:rPr>
                            <w:instrText xml:space="preserve"> PAGE  \* MERGEFORMAT </w:instrText>
                          </w:r>
                          <w:r w:rsidR="000113E0">
                            <w:rPr>
                              <w:rFonts w:hint="eastAsia"/>
                              <w:sz w:val="18"/>
                            </w:rPr>
                            <w:fldChar w:fldCharType="separate"/>
                          </w:r>
                          <w:r w:rsidR="00272F45">
                            <w:rPr>
                              <w:noProof/>
                              <w:sz w:val="18"/>
                            </w:rPr>
                            <w:t>4</w:t>
                          </w:r>
                          <w:r w:rsidR="000113E0">
                            <w:rPr>
                              <w:rFonts w:hint="eastAsia"/>
                              <w:sz w:val="18"/>
                            </w:rPr>
                            <w:fldChar w:fldCharType="end"/>
                          </w:r>
                          <w:r>
                            <w:rPr>
                              <w:rFonts w:hint="eastAsia"/>
                              <w:sz w:val="18"/>
                            </w:rPr>
                            <w:t>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1D69B69" id="_x0000_t202" coordsize="21600,21600" o:spt="202" path="m,l,21600r21600,l21600,xe">
              <v:stroke joinstyle="miter"/>
              <v:path gradientshapeok="t" o:connecttype="rect"/>
            </v:shapetype>
            <v:shape id="文本框55" o:spid="_x0000_s1027" type="#_x0000_t202" style="position:absolute;left:0;text-align:left;margin-left:0;margin-top:0;width:27.05pt;height:11.65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" filled="f" stroked="f">
              <v:textbox style="mso-fit-shape-to-text:t" inset="0,0,0,0">
                <w:txbxContent>
                  <w:p w14:paraId="78F2111B" w14:textId="77777777" w:rsidR="00635E4B" w:rsidRDefault="00635E4B">
                    <w:pPr>
                      <w:snapToGrid w:val="0"/>
                      <w:rPr>
                        <w:sz w:val="18"/>
                      </w:rPr>
                    </w:pPr>
                    <w:r>
                      <w:rPr>
                        <w:rFonts w:hint="eastAsia"/>
                        <w:sz w:val="18"/>
                      </w:rPr>
                      <w:t>第</w:t>
                    </w:r>
                    <w:r w:rsidR="000113E0">
                      <w:rPr>
                        <w:rFonts w:hint="eastAsia"/>
                        <w:sz w:val="18"/>
                      </w:rPr>
                      <w:fldChar w:fldCharType="begin"/>
                    </w:r>
                    <w:r>
                      <w:rPr>
                        <w:rFonts w:hint="eastAsia"/>
                        <w:sz w:val="18"/>
                      </w:rPr>
                      <w:instrText xml:space="preserve"> PAGE  \* MERGEFORMAT </w:instrText>
                    </w:r>
                    <w:r w:rsidR="000113E0">
                      <w:rPr>
                        <w:rFonts w:hint="eastAsia"/>
                        <w:sz w:val="18"/>
                      </w:rPr>
                      <w:fldChar w:fldCharType="separate"/>
                    </w:r>
                    <w:r w:rsidR="00272F45">
                      <w:rPr>
                        <w:noProof/>
                        <w:sz w:val="18"/>
                      </w:rPr>
                      <w:t>4</w:t>
                    </w:r>
                    <w:r w:rsidR="000113E0">
                      <w:rPr>
                        <w:rFonts w:hint="eastAsia"/>
                        <w:sz w:val="18"/>
                      </w:rPr>
                      <w:fldChar w:fldCharType="end"/>
                    </w:r>
                    <w:r>
                      <w:rPr>
                        <w:rFonts w:hint="eastAsia"/>
                        <w:sz w:val="18"/>
                      </w:rPr>
                      <w:t>页</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6F3613" w14:textId="77777777" w:rsidR="00C15141" w:rsidRDefault="00C15141" w:rsidP="003F1B70">
      <w:r>
        <w:separator/>
      </w:r>
    </w:p>
  </w:footnote>
  <w:footnote w:type="continuationSeparator" w:id="0">
    <w:p w14:paraId="627AB809" w14:textId="77777777" w:rsidR="00C15141" w:rsidRDefault="00C15141" w:rsidP="003F1B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BA63B" w14:textId="30E21837" w:rsidR="00635E4B" w:rsidRDefault="00976865" w:rsidP="00976865">
    <w:pPr>
      <w:pBdr>
        <w:bottom w:val="single" w:sz="4" w:space="0" w:color="auto"/>
      </w:pBdr>
      <w:ind w:firstLineChars="2650" w:firstLine="6360"/>
      <w:jc w:val="right"/>
    </w:pPr>
    <w:r>
      <w:rPr>
        <w:rFonts w:hint="eastAsia"/>
      </w:rPr>
      <w:t>高温叶片裂纹检测</w:t>
    </w:r>
    <w:r w:rsidR="00635E4B">
      <w:rPr>
        <w:rFonts w:hint="eastAsia"/>
      </w:rPr>
      <w:t>技术方案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87837"/>
    <w:multiLevelType w:val="hybridMultilevel"/>
    <w:tmpl w:val="D1566F2E"/>
    <w:lvl w:ilvl="0" w:tplc="329005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D5C442C"/>
    <w:multiLevelType w:val="hybridMultilevel"/>
    <w:tmpl w:val="35F0C9D6"/>
    <w:lvl w:ilvl="0" w:tplc="C5BA2CBA">
      <w:start w:val="1"/>
      <w:numFmt w:val="decimal"/>
      <w:lvlText w:val="%1."/>
      <w:lvlJc w:val="left"/>
      <w:pPr>
        <w:ind w:left="360" w:hanging="360"/>
      </w:pPr>
      <w:rPr>
        <w:rFonts w:asciiTheme="minorEastAsia" w:eastAsiaTheme="minorEastAsia" w:hAnsiTheme="minorEastAsia"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F142A31"/>
    <w:multiLevelType w:val="multilevel"/>
    <w:tmpl w:val="0F142A31"/>
    <w:lvl w:ilvl="0">
      <w:start w:val="1"/>
      <w:numFmt w:val="decimal"/>
      <w:pStyle w:val="a"/>
      <w:lvlText w:val="%1."/>
      <w:lvlJc w:val="left"/>
      <w:pPr>
        <w:ind w:left="425" w:hanging="425"/>
      </w:pPr>
    </w:lvl>
    <w:lvl w:ilvl="1">
      <w:start w:val="1"/>
      <w:numFmt w:val="decimal"/>
      <w:pStyle w:val="a0"/>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 w15:restartNumberingAfterBreak="0">
    <w:nsid w:val="187D16C9"/>
    <w:multiLevelType w:val="multilevel"/>
    <w:tmpl w:val="187D16C9"/>
    <w:lvl w:ilvl="0">
      <w:start w:val="1"/>
      <w:numFmt w:val="decimal"/>
      <w:pStyle w:val="a1"/>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 w15:restartNumberingAfterBreak="0">
    <w:nsid w:val="1A585BD6"/>
    <w:multiLevelType w:val="multilevel"/>
    <w:tmpl w:val="1A585BD6"/>
    <w:lvl w:ilvl="0">
      <w:start w:val="1"/>
      <w:numFmt w:val="decimal"/>
      <w:pStyle w:val="a2"/>
      <w:lvlText w:val="%1"/>
      <w:lvlJc w:val="left"/>
      <w:pPr>
        <w:ind w:left="420" w:hanging="420"/>
      </w:pPr>
      <w:rPr>
        <w:rFonts w:hint="eastAsia"/>
      </w:rPr>
    </w:lvl>
    <w:lvl w:ilvl="1">
      <w:start w:val="1"/>
      <w:numFmt w:val="lowerLetter"/>
      <w:pStyle w:val="a3"/>
      <w:lvlText w:val="%2)"/>
      <w:lvlJc w:val="left"/>
      <w:pPr>
        <w:ind w:left="840" w:hanging="420"/>
      </w:pPr>
    </w:lvl>
    <w:lvl w:ilvl="2">
      <w:start w:val="1"/>
      <w:numFmt w:val="lowerRoman"/>
      <w:pStyle w:val="a4"/>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C7B44A1"/>
    <w:multiLevelType w:val="hybridMultilevel"/>
    <w:tmpl w:val="238642CA"/>
    <w:lvl w:ilvl="0" w:tplc="89ECCC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FD9103B"/>
    <w:multiLevelType w:val="hybridMultilevel"/>
    <w:tmpl w:val="648226CE"/>
    <w:lvl w:ilvl="0" w:tplc="6630D20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2BCA233E"/>
    <w:multiLevelType w:val="hybridMultilevel"/>
    <w:tmpl w:val="DC4A9194"/>
    <w:lvl w:ilvl="0" w:tplc="8BFCBA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C1E23A6"/>
    <w:multiLevelType w:val="hybridMultilevel"/>
    <w:tmpl w:val="0480E272"/>
    <w:lvl w:ilvl="0" w:tplc="F93E796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2245EA7"/>
    <w:multiLevelType w:val="hybridMultilevel"/>
    <w:tmpl w:val="EAF209D8"/>
    <w:lvl w:ilvl="0" w:tplc="28E66F6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6E36DD8"/>
    <w:multiLevelType w:val="hybridMultilevel"/>
    <w:tmpl w:val="57BE77EC"/>
    <w:lvl w:ilvl="0" w:tplc="FA9CB46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3B0C0CB8"/>
    <w:multiLevelType w:val="hybridMultilevel"/>
    <w:tmpl w:val="58D206CA"/>
    <w:lvl w:ilvl="0" w:tplc="D35064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4E531B12"/>
    <w:multiLevelType w:val="multilevel"/>
    <w:tmpl w:val="4E531B12"/>
    <w:lvl w:ilvl="0">
      <w:start w:val="1"/>
      <w:numFmt w:val="decimal"/>
      <w:pStyle w:val="a5"/>
      <w:lvlText w:val="%1"/>
      <w:lvlJc w:val="left"/>
      <w:pPr>
        <w:ind w:left="420" w:hanging="420"/>
      </w:pPr>
      <w:rPr>
        <w:rFonts w:hint="eastAsia"/>
      </w:rPr>
    </w:lvl>
    <w:lvl w:ilvl="1">
      <w:start w:val="1"/>
      <w:numFmt w:val="lowerLetter"/>
      <w:pStyle w:val="a6"/>
      <w:lvlText w:val="%2)"/>
      <w:lvlJc w:val="left"/>
      <w:pPr>
        <w:ind w:left="840" w:hanging="420"/>
      </w:pPr>
    </w:lvl>
    <w:lvl w:ilvl="2">
      <w:start w:val="1"/>
      <w:numFmt w:val="lowerRoman"/>
      <w:pStyle w:val="a7"/>
      <w:lvlText w:val="%3."/>
      <w:lvlJc w:val="right"/>
      <w:pPr>
        <w:ind w:left="1260" w:hanging="420"/>
      </w:pPr>
    </w:lvl>
    <w:lvl w:ilvl="3">
      <w:start w:val="1"/>
      <w:numFmt w:val="decimal"/>
      <w:pStyle w:val="a8"/>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4EBE25CF"/>
    <w:multiLevelType w:val="multilevel"/>
    <w:tmpl w:val="4EBE25CF"/>
    <w:lvl w:ilvl="0">
      <w:start w:val="1"/>
      <w:numFmt w:val="decimal"/>
      <w:pStyle w:val="a9"/>
      <w:lvlText w:val="%1."/>
      <w:lvlJc w:val="left"/>
      <w:pPr>
        <w:ind w:left="425" w:hanging="425"/>
      </w:pPr>
    </w:lvl>
    <w:lvl w:ilvl="1">
      <w:start w:val="1"/>
      <w:numFmt w:val="decimal"/>
      <w:pStyle w:val="aa"/>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4" w15:restartNumberingAfterBreak="0">
    <w:nsid w:val="52415FCC"/>
    <w:multiLevelType w:val="multilevel"/>
    <w:tmpl w:val="52415FCC"/>
    <w:lvl w:ilvl="0">
      <w:start w:val="1"/>
      <w:numFmt w:val="decimal"/>
      <w:pStyle w:val="ab"/>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52F48D1F"/>
    <w:multiLevelType w:val="singleLevel"/>
    <w:tmpl w:val="52F48D1F"/>
    <w:lvl w:ilvl="0">
      <w:start w:val="1"/>
      <w:numFmt w:val="decimal"/>
      <w:lvlText w:val="%1)"/>
      <w:lvlJc w:val="left"/>
      <w:pPr>
        <w:tabs>
          <w:tab w:val="left" w:pos="454"/>
        </w:tabs>
        <w:ind w:left="425" w:firstLine="29"/>
      </w:pPr>
      <w:rPr>
        <w:rFonts w:hint="default"/>
      </w:rPr>
    </w:lvl>
  </w:abstractNum>
  <w:abstractNum w:abstractNumId="16" w15:restartNumberingAfterBreak="0">
    <w:nsid w:val="52F4A3F9"/>
    <w:multiLevelType w:val="multilevel"/>
    <w:tmpl w:val="52F4A3F9"/>
    <w:lvl w:ilvl="0">
      <w:start w:val="1"/>
      <w:numFmt w:val="chineseCountingThousand"/>
      <w:pStyle w:val="1"/>
      <w:lvlText w:val="%1、"/>
      <w:lvlJc w:val="left"/>
      <w:pPr>
        <w:ind w:left="420" w:hanging="420"/>
      </w:pPr>
      <w:rPr>
        <w:b/>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left" w:pos="575"/>
        </w:tabs>
        <w:ind w:left="575" w:hanging="575"/>
      </w:pPr>
      <w:rPr>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lvlText w:val="%1.%2.%3."/>
      <w:lvlJc w:val="left"/>
      <w:pPr>
        <w:tabs>
          <w:tab w:val="left" w:pos="720"/>
        </w:tabs>
        <w:ind w:left="720" w:hanging="720"/>
      </w:pPr>
      <w:rPr>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1"/>
        </w:tabs>
        <w:ind w:left="1151" w:hanging="1151"/>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3"/>
        </w:tabs>
        <w:ind w:left="1583" w:hanging="1583"/>
      </w:pPr>
      <w:rPr>
        <w:rFonts w:hint="default"/>
      </w:rPr>
    </w:lvl>
  </w:abstractNum>
  <w:abstractNum w:abstractNumId="17" w15:restartNumberingAfterBreak="0">
    <w:nsid w:val="53BF7AE0"/>
    <w:multiLevelType w:val="hybridMultilevel"/>
    <w:tmpl w:val="8D009EA4"/>
    <w:lvl w:ilvl="0" w:tplc="3CA25BF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59A01067"/>
    <w:multiLevelType w:val="multilevel"/>
    <w:tmpl w:val="59A01067"/>
    <w:lvl w:ilvl="0">
      <w:start w:val="1"/>
      <w:numFmt w:val="decimal"/>
      <w:pStyle w:val="2"/>
      <w:lvlText w:val="%1、"/>
      <w:lvlJc w:val="left"/>
      <w:pPr>
        <w:ind w:left="420" w:hanging="420"/>
      </w:pPr>
      <w:rPr>
        <w:rFonts w:hint="eastAsia"/>
      </w:rPr>
    </w:lvl>
    <w:lvl w:ilvl="1">
      <w:start w:val="1"/>
      <w:numFmt w:val="lowerLetter"/>
      <w:pStyle w:val="ac"/>
      <w:lvlText w:val="%2)"/>
      <w:lvlJc w:val="left"/>
      <w:pPr>
        <w:ind w:left="840" w:hanging="420"/>
      </w:pPr>
    </w:lvl>
    <w:lvl w:ilvl="2">
      <w:start w:val="1"/>
      <w:numFmt w:val="lowerRoman"/>
      <w:pStyle w:val="ad"/>
      <w:lvlText w:val="%3."/>
      <w:lvlJc w:val="right"/>
      <w:pPr>
        <w:ind w:left="1260" w:hanging="420"/>
      </w:pPr>
    </w:lvl>
    <w:lvl w:ilvl="3">
      <w:start w:val="1"/>
      <w:numFmt w:val="decimal"/>
      <w:pStyle w:val="ae"/>
      <w:lvlText w:val="%4."/>
      <w:lvlJc w:val="left"/>
      <w:pPr>
        <w:ind w:left="1680" w:hanging="420"/>
      </w:pPr>
    </w:lvl>
    <w:lvl w:ilvl="4">
      <w:start w:val="1"/>
      <w:numFmt w:val="lowerLetter"/>
      <w:pStyle w:val="af"/>
      <w:lvlText w:val="%5)"/>
      <w:lvlJc w:val="left"/>
      <w:pPr>
        <w:ind w:left="2100" w:hanging="420"/>
      </w:pPr>
    </w:lvl>
    <w:lvl w:ilvl="5">
      <w:start w:val="1"/>
      <w:numFmt w:val="lowerRoman"/>
      <w:pStyle w:val="af0"/>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59F676FD"/>
    <w:multiLevelType w:val="multilevel"/>
    <w:tmpl w:val="59F676FD"/>
    <w:lvl w:ilvl="0">
      <w:start w:val="1"/>
      <w:numFmt w:val="decimal"/>
      <w:pStyle w:val="af1"/>
      <w:lvlText w:val="%1"/>
      <w:lvlJc w:val="left"/>
      <w:pPr>
        <w:ind w:left="420" w:hanging="420"/>
      </w:pPr>
      <w:rPr>
        <w:rFonts w:hint="eastAsia"/>
      </w:rPr>
    </w:lvl>
    <w:lvl w:ilvl="1">
      <w:start w:val="1"/>
      <w:numFmt w:val="lowerLetter"/>
      <w:pStyle w:val="af2"/>
      <w:lvlText w:val="%2)"/>
      <w:lvlJc w:val="left"/>
      <w:pPr>
        <w:ind w:left="840" w:hanging="420"/>
      </w:pPr>
    </w:lvl>
    <w:lvl w:ilvl="2">
      <w:start w:val="1"/>
      <w:numFmt w:val="lowerRoman"/>
      <w:pStyle w:val="af3"/>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5AC751D0"/>
    <w:multiLevelType w:val="hybridMultilevel"/>
    <w:tmpl w:val="D8389FF6"/>
    <w:lvl w:ilvl="0" w:tplc="E0FE29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64170B74"/>
    <w:multiLevelType w:val="hybridMultilevel"/>
    <w:tmpl w:val="165653F8"/>
    <w:lvl w:ilvl="0" w:tplc="DAE4E81C">
      <w:start w:val="1"/>
      <w:numFmt w:val="decimal"/>
      <w:lvlText w:val="%1."/>
      <w:lvlJc w:val="left"/>
      <w:pPr>
        <w:ind w:left="893" w:hanging="360"/>
      </w:pPr>
      <w:rPr>
        <w:rFonts w:hint="default"/>
      </w:rPr>
    </w:lvl>
    <w:lvl w:ilvl="1" w:tplc="04090019" w:tentative="1">
      <w:start w:val="1"/>
      <w:numFmt w:val="lowerLetter"/>
      <w:lvlText w:val="%2)"/>
      <w:lvlJc w:val="left"/>
      <w:pPr>
        <w:ind w:left="1413" w:hanging="440"/>
      </w:pPr>
    </w:lvl>
    <w:lvl w:ilvl="2" w:tplc="0409001B" w:tentative="1">
      <w:start w:val="1"/>
      <w:numFmt w:val="lowerRoman"/>
      <w:lvlText w:val="%3."/>
      <w:lvlJc w:val="right"/>
      <w:pPr>
        <w:ind w:left="1853" w:hanging="440"/>
      </w:pPr>
    </w:lvl>
    <w:lvl w:ilvl="3" w:tplc="0409000F" w:tentative="1">
      <w:start w:val="1"/>
      <w:numFmt w:val="decimal"/>
      <w:lvlText w:val="%4."/>
      <w:lvlJc w:val="left"/>
      <w:pPr>
        <w:ind w:left="2293" w:hanging="440"/>
      </w:pPr>
    </w:lvl>
    <w:lvl w:ilvl="4" w:tplc="04090019" w:tentative="1">
      <w:start w:val="1"/>
      <w:numFmt w:val="lowerLetter"/>
      <w:lvlText w:val="%5)"/>
      <w:lvlJc w:val="left"/>
      <w:pPr>
        <w:ind w:left="2733" w:hanging="440"/>
      </w:pPr>
    </w:lvl>
    <w:lvl w:ilvl="5" w:tplc="0409001B" w:tentative="1">
      <w:start w:val="1"/>
      <w:numFmt w:val="lowerRoman"/>
      <w:lvlText w:val="%6."/>
      <w:lvlJc w:val="right"/>
      <w:pPr>
        <w:ind w:left="3173" w:hanging="440"/>
      </w:pPr>
    </w:lvl>
    <w:lvl w:ilvl="6" w:tplc="0409000F" w:tentative="1">
      <w:start w:val="1"/>
      <w:numFmt w:val="decimal"/>
      <w:lvlText w:val="%7."/>
      <w:lvlJc w:val="left"/>
      <w:pPr>
        <w:ind w:left="3613" w:hanging="440"/>
      </w:pPr>
    </w:lvl>
    <w:lvl w:ilvl="7" w:tplc="04090019" w:tentative="1">
      <w:start w:val="1"/>
      <w:numFmt w:val="lowerLetter"/>
      <w:lvlText w:val="%8)"/>
      <w:lvlJc w:val="left"/>
      <w:pPr>
        <w:ind w:left="4053" w:hanging="440"/>
      </w:pPr>
    </w:lvl>
    <w:lvl w:ilvl="8" w:tplc="0409001B" w:tentative="1">
      <w:start w:val="1"/>
      <w:numFmt w:val="lowerRoman"/>
      <w:lvlText w:val="%9."/>
      <w:lvlJc w:val="right"/>
      <w:pPr>
        <w:ind w:left="4493" w:hanging="440"/>
      </w:pPr>
    </w:lvl>
  </w:abstractNum>
  <w:abstractNum w:abstractNumId="22" w15:restartNumberingAfterBreak="0">
    <w:nsid w:val="6733609B"/>
    <w:multiLevelType w:val="hybridMultilevel"/>
    <w:tmpl w:val="EF7ABBC8"/>
    <w:lvl w:ilvl="0" w:tplc="CF28E1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69D97716"/>
    <w:multiLevelType w:val="hybridMultilevel"/>
    <w:tmpl w:val="66566E0A"/>
    <w:lvl w:ilvl="0" w:tplc="56E4F77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6B1D0BC4"/>
    <w:multiLevelType w:val="hybridMultilevel"/>
    <w:tmpl w:val="F4EE165E"/>
    <w:lvl w:ilvl="0" w:tplc="5C04712A">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5" w15:restartNumberingAfterBreak="0">
    <w:nsid w:val="71576A6C"/>
    <w:multiLevelType w:val="hybridMultilevel"/>
    <w:tmpl w:val="648226C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26" w15:restartNumberingAfterBreak="0">
    <w:nsid w:val="77ED15B0"/>
    <w:multiLevelType w:val="hybridMultilevel"/>
    <w:tmpl w:val="5CCEC2EA"/>
    <w:lvl w:ilvl="0" w:tplc="EFAC22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646548751">
    <w:abstractNumId w:val="16"/>
  </w:num>
  <w:num w:numId="2" w16cid:durableId="1188980829">
    <w:abstractNumId w:val="18"/>
  </w:num>
  <w:num w:numId="3" w16cid:durableId="751044351">
    <w:abstractNumId w:val="3"/>
  </w:num>
  <w:num w:numId="4" w16cid:durableId="1353995581">
    <w:abstractNumId w:val="14"/>
  </w:num>
  <w:num w:numId="5" w16cid:durableId="192959384">
    <w:abstractNumId w:val="19"/>
  </w:num>
  <w:num w:numId="6" w16cid:durableId="1001465066">
    <w:abstractNumId w:val="4"/>
  </w:num>
  <w:num w:numId="7" w16cid:durableId="691567848">
    <w:abstractNumId w:val="12"/>
  </w:num>
  <w:num w:numId="8" w16cid:durableId="169680848">
    <w:abstractNumId w:val="13"/>
  </w:num>
  <w:num w:numId="9" w16cid:durableId="1422600087">
    <w:abstractNumId w:val="2"/>
  </w:num>
  <w:num w:numId="10" w16cid:durableId="1370451623">
    <w:abstractNumId w:val="15"/>
  </w:num>
  <w:num w:numId="11" w16cid:durableId="742216750">
    <w:abstractNumId w:val="24"/>
  </w:num>
  <w:num w:numId="12" w16cid:durableId="1409881089">
    <w:abstractNumId w:val="5"/>
  </w:num>
  <w:num w:numId="13" w16cid:durableId="713043140">
    <w:abstractNumId w:val="22"/>
  </w:num>
  <w:num w:numId="14" w16cid:durableId="1877113678">
    <w:abstractNumId w:val="0"/>
  </w:num>
  <w:num w:numId="15" w16cid:durableId="720136207">
    <w:abstractNumId w:val="7"/>
  </w:num>
  <w:num w:numId="16" w16cid:durableId="693118101">
    <w:abstractNumId w:val="11"/>
  </w:num>
  <w:num w:numId="17" w16cid:durableId="123426397">
    <w:abstractNumId w:val="23"/>
  </w:num>
  <w:num w:numId="18" w16cid:durableId="1929848346">
    <w:abstractNumId w:val="26"/>
  </w:num>
  <w:num w:numId="19" w16cid:durableId="1237856427">
    <w:abstractNumId w:val="17"/>
  </w:num>
  <w:num w:numId="20" w16cid:durableId="1379014382">
    <w:abstractNumId w:val="20"/>
  </w:num>
  <w:num w:numId="21" w16cid:durableId="1960869153">
    <w:abstractNumId w:val="9"/>
  </w:num>
  <w:num w:numId="22" w16cid:durableId="521628931">
    <w:abstractNumId w:val="8"/>
  </w:num>
  <w:num w:numId="23" w16cid:durableId="1333296088">
    <w:abstractNumId w:val="1"/>
  </w:num>
  <w:num w:numId="24" w16cid:durableId="880248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15749744">
    <w:abstractNumId w:val="6"/>
  </w:num>
  <w:num w:numId="26" w16cid:durableId="1970279334">
    <w:abstractNumId w:val="25"/>
  </w:num>
  <w:num w:numId="27" w16cid:durableId="278337270">
    <w:abstractNumId w:val="10"/>
  </w:num>
  <w:num w:numId="28" w16cid:durableId="297078463">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004D5"/>
    <w:rsid w:val="00007D4F"/>
    <w:rsid w:val="000113E0"/>
    <w:rsid w:val="0001679B"/>
    <w:rsid w:val="00017C9D"/>
    <w:rsid w:val="0002003B"/>
    <w:rsid w:val="0002100C"/>
    <w:rsid w:val="000231F7"/>
    <w:rsid w:val="00031DD8"/>
    <w:rsid w:val="00040BF0"/>
    <w:rsid w:val="00042C25"/>
    <w:rsid w:val="000434E1"/>
    <w:rsid w:val="000445A3"/>
    <w:rsid w:val="00052D5F"/>
    <w:rsid w:val="00062BD9"/>
    <w:rsid w:val="00063279"/>
    <w:rsid w:val="000642E9"/>
    <w:rsid w:val="00064903"/>
    <w:rsid w:val="00065D56"/>
    <w:rsid w:val="00067DFD"/>
    <w:rsid w:val="00070E6A"/>
    <w:rsid w:val="00071B3A"/>
    <w:rsid w:val="00073C39"/>
    <w:rsid w:val="00075C11"/>
    <w:rsid w:val="0007601A"/>
    <w:rsid w:val="00076821"/>
    <w:rsid w:val="00077C38"/>
    <w:rsid w:val="00082EA2"/>
    <w:rsid w:val="00094509"/>
    <w:rsid w:val="00097881"/>
    <w:rsid w:val="00097F6B"/>
    <w:rsid w:val="000A1FA8"/>
    <w:rsid w:val="000A338C"/>
    <w:rsid w:val="000A34D6"/>
    <w:rsid w:val="000A58A5"/>
    <w:rsid w:val="000A670B"/>
    <w:rsid w:val="000A781F"/>
    <w:rsid w:val="000B0CF2"/>
    <w:rsid w:val="000B3DE2"/>
    <w:rsid w:val="000B5AA9"/>
    <w:rsid w:val="000C0266"/>
    <w:rsid w:val="000C15B5"/>
    <w:rsid w:val="000C586C"/>
    <w:rsid w:val="000C7E01"/>
    <w:rsid w:val="000D20BF"/>
    <w:rsid w:val="000D2DB5"/>
    <w:rsid w:val="000D35F5"/>
    <w:rsid w:val="000D7472"/>
    <w:rsid w:val="000E0154"/>
    <w:rsid w:val="000E1F4D"/>
    <w:rsid w:val="000E3701"/>
    <w:rsid w:val="000E7D11"/>
    <w:rsid w:val="000F256B"/>
    <w:rsid w:val="00100638"/>
    <w:rsid w:val="00101BB0"/>
    <w:rsid w:val="00103EE5"/>
    <w:rsid w:val="001066B3"/>
    <w:rsid w:val="0011153C"/>
    <w:rsid w:val="001145D0"/>
    <w:rsid w:val="0011734E"/>
    <w:rsid w:val="00122C4A"/>
    <w:rsid w:val="0012420D"/>
    <w:rsid w:val="0012492D"/>
    <w:rsid w:val="001272D5"/>
    <w:rsid w:val="00127CD2"/>
    <w:rsid w:val="00131637"/>
    <w:rsid w:val="001328E9"/>
    <w:rsid w:val="0013383A"/>
    <w:rsid w:val="00133CBE"/>
    <w:rsid w:val="001373E6"/>
    <w:rsid w:val="00144229"/>
    <w:rsid w:val="0014504E"/>
    <w:rsid w:val="00152AC4"/>
    <w:rsid w:val="001635B0"/>
    <w:rsid w:val="00170F20"/>
    <w:rsid w:val="00171AF9"/>
    <w:rsid w:val="00172A27"/>
    <w:rsid w:val="00173389"/>
    <w:rsid w:val="00174299"/>
    <w:rsid w:val="00174EEE"/>
    <w:rsid w:val="00175984"/>
    <w:rsid w:val="00176064"/>
    <w:rsid w:val="00191C3B"/>
    <w:rsid w:val="00193512"/>
    <w:rsid w:val="00195650"/>
    <w:rsid w:val="001B1773"/>
    <w:rsid w:val="001B5466"/>
    <w:rsid w:val="001B688F"/>
    <w:rsid w:val="001B7D0C"/>
    <w:rsid w:val="001C27ED"/>
    <w:rsid w:val="001C301D"/>
    <w:rsid w:val="001C3D71"/>
    <w:rsid w:val="001D27F2"/>
    <w:rsid w:val="001D4F4D"/>
    <w:rsid w:val="001E0A68"/>
    <w:rsid w:val="001E17B3"/>
    <w:rsid w:val="001E621A"/>
    <w:rsid w:val="001F09EA"/>
    <w:rsid w:val="001F6C69"/>
    <w:rsid w:val="00202376"/>
    <w:rsid w:val="0020268D"/>
    <w:rsid w:val="00205309"/>
    <w:rsid w:val="0021090D"/>
    <w:rsid w:val="00220F6C"/>
    <w:rsid w:val="00222204"/>
    <w:rsid w:val="00223810"/>
    <w:rsid w:val="00233474"/>
    <w:rsid w:val="002379B5"/>
    <w:rsid w:val="00237B9B"/>
    <w:rsid w:val="00244159"/>
    <w:rsid w:val="0024493A"/>
    <w:rsid w:val="00260326"/>
    <w:rsid w:val="0026079D"/>
    <w:rsid w:val="002611E7"/>
    <w:rsid w:val="00261D16"/>
    <w:rsid w:val="00264B86"/>
    <w:rsid w:val="002663F1"/>
    <w:rsid w:val="00266AEE"/>
    <w:rsid w:val="00272F33"/>
    <w:rsid w:val="00272F45"/>
    <w:rsid w:val="00273B59"/>
    <w:rsid w:val="00275418"/>
    <w:rsid w:val="0027608D"/>
    <w:rsid w:val="0028675A"/>
    <w:rsid w:val="00291A0F"/>
    <w:rsid w:val="00294D34"/>
    <w:rsid w:val="002B01EF"/>
    <w:rsid w:val="002B156E"/>
    <w:rsid w:val="002B47E8"/>
    <w:rsid w:val="002C3BB4"/>
    <w:rsid w:val="002C52B4"/>
    <w:rsid w:val="002D08EB"/>
    <w:rsid w:val="002D1212"/>
    <w:rsid w:val="002D2B64"/>
    <w:rsid w:val="002D3371"/>
    <w:rsid w:val="002E0DBF"/>
    <w:rsid w:val="002F1FF5"/>
    <w:rsid w:val="002F4648"/>
    <w:rsid w:val="002F53B4"/>
    <w:rsid w:val="002F7BC5"/>
    <w:rsid w:val="00302BF0"/>
    <w:rsid w:val="003039AB"/>
    <w:rsid w:val="0030672D"/>
    <w:rsid w:val="00306BAC"/>
    <w:rsid w:val="003110A6"/>
    <w:rsid w:val="00317DF5"/>
    <w:rsid w:val="00317FDE"/>
    <w:rsid w:val="00324B02"/>
    <w:rsid w:val="00330E5F"/>
    <w:rsid w:val="00332EBA"/>
    <w:rsid w:val="00334632"/>
    <w:rsid w:val="00334CB4"/>
    <w:rsid w:val="0033695D"/>
    <w:rsid w:val="003423E6"/>
    <w:rsid w:val="00343B16"/>
    <w:rsid w:val="00345B9E"/>
    <w:rsid w:val="00350E4A"/>
    <w:rsid w:val="00352895"/>
    <w:rsid w:val="00354284"/>
    <w:rsid w:val="00354C7B"/>
    <w:rsid w:val="0036419A"/>
    <w:rsid w:val="00365A88"/>
    <w:rsid w:val="003676F7"/>
    <w:rsid w:val="00374E40"/>
    <w:rsid w:val="00374EBF"/>
    <w:rsid w:val="00382B69"/>
    <w:rsid w:val="003A520C"/>
    <w:rsid w:val="003A6B98"/>
    <w:rsid w:val="003A7A3B"/>
    <w:rsid w:val="003B01D6"/>
    <w:rsid w:val="003B05C3"/>
    <w:rsid w:val="003C0C99"/>
    <w:rsid w:val="003C1381"/>
    <w:rsid w:val="003C144C"/>
    <w:rsid w:val="003C1BF0"/>
    <w:rsid w:val="003D152C"/>
    <w:rsid w:val="003D3980"/>
    <w:rsid w:val="003D7468"/>
    <w:rsid w:val="003E00E9"/>
    <w:rsid w:val="003E0288"/>
    <w:rsid w:val="003E19BF"/>
    <w:rsid w:val="003F0247"/>
    <w:rsid w:val="003F1B70"/>
    <w:rsid w:val="003F27FF"/>
    <w:rsid w:val="003F3BA6"/>
    <w:rsid w:val="003F6BCE"/>
    <w:rsid w:val="004005D6"/>
    <w:rsid w:val="00400C84"/>
    <w:rsid w:val="00401D6A"/>
    <w:rsid w:val="00405C06"/>
    <w:rsid w:val="0041300A"/>
    <w:rsid w:val="00413832"/>
    <w:rsid w:val="00413BAF"/>
    <w:rsid w:val="0041522A"/>
    <w:rsid w:val="00420E3F"/>
    <w:rsid w:val="0042291A"/>
    <w:rsid w:val="00423082"/>
    <w:rsid w:val="00423A2B"/>
    <w:rsid w:val="00436EAB"/>
    <w:rsid w:val="00443DD9"/>
    <w:rsid w:val="004506CB"/>
    <w:rsid w:val="004513D3"/>
    <w:rsid w:val="00454772"/>
    <w:rsid w:val="0045488C"/>
    <w:rsid w:val="00467D92"/>
    <w:rsid w:val="0047144D"/>
    <w:rsid w:val="00474341"/>
    <w:rsid w:val="00482C15"/>
    <w:rsid w:val="004857EF"/>
    <w:rsid w:val="00487D15"/>
    <w:rsid w:val="00490E4B"/>
    <w:rsid w:val="00491C4D"/>
    <w:rsid w:val="004A1002"/>
    <w:rsid w:val="004B0A8E"/>
    <w:rsid w:val="004B22B1"/>
    <w:rsid w:val="004B3B7E"/>
    <w:rsid w:val="004B6E40"/>
    <w:rsid w:val="004C61FE"/>
    <w:rsid w:val="004C7CB0"/>
    <w:rsid w:val="004D7D7B"/>
    <w:rsid w:val="004E2BFB"/>
    <w:rsid w:val="004E4B30"/>
    <w:rsid w:val="004E53DE"/>
    <w:rsid w:val="004F05E0"/>
    <w:rsid w:val="004F139F"/>
    <w:rsid w:val="004F6532"/>
    <w:rsid w:val="00505D35"/>
    <w:rsid w:val="00513172"/>
    <w:rsid w:val="00514B80"/>
    <w:rsid w:val="00516FB9"/>
    <w:rsid w:val="00521876"/>
    <w:rsid w:val="0052568A"/>
    <w:rsid w:val="00526835"/>
    <w:rsid w:val="0053377E"/>
    <w:rsid w:val="00535C5D"/>
    <w:rsid w:val="00540CBF"/>
    <w:rsid w:val="005467CB"/>
    <w:rsid w:val="00551196"/>
    <w:rsid w:val="00557878"/>
    <w:rsid w:val="00561654"/>
    <w:rsid w:val="00563CA1"/>
    <w:rsid w:val="00567703"/>
    <w:rsid w:val="00570020"/>
    <w:rsid w:val="00570E94"/>
    <w:rsid w:val="00571871"/>
    <w:rsid w:val="00573405"/>
    <w:rsid w:val="00575EA2"/>
    <w:rsid w:val="00585CF7"/>
    <w:rsid w:val="00585FD1"/>
    <w:rsid w:val="00587FC3"/>
    <w:rsid w:val="00591369"/>
    <w:rsid w:val="00594AE7"/>
    <w:rsid w:val="005A0ABE"/>
    <w:rsid w:val="005A0B2D"/>
    <w:rsid w:val="005A0F48"/>
    <w:rsid w:val="005A345C"/>
    <w:rsid w:val="005A59C3"/>
    <w:rsid w:val="005B0067"/>
    <w:rsid w:val="005B0E05"/>
    <w:rsid w:val="005C19A9"/>
    <w:rsid w:val="005C272C"/>
    <w:rsid w:val="005C382C"/>
    <w:rsid w:val="005C5627"/>
    <w:rsid w:val="005C5EE0"/>
    <w:rsid w:val="005C62A2"/>
    <w:rsid w:val="005D259D"/>
    <w:rsid w:val="005E3F53"/>
    <w:rsid w:val="005E4DA9"/>
    <w:rsid w:val="005E5BD7"/>
    <w:rsid w:val="005F039C"/>
    <w:rsid w:val="005F063F"/>
    <w:rsid w:val="005F1B1C"/>
    <w:rsid w:val="005F203C"/>
    <w:rsid w:val="005F3C6D"/>
    <w:rsid w:val="005F64C0"/>
    <w:rsid w:val="006004FE"/>
    <w:rsid w:val="00600D8B"/>
    <w:rsid w:val="00605740"/>
    <w:rsid w:val="00614DED"/>
    <w:rsid w:val="00620334"/>
    <w:rsid w:val="006243E2"/>
    <w:rsid w:val="00626810"/>
    <w:rsid w:val="00630838"/>
    <w:rsid w:val="00635E4B"/>
    <w:rsid w:val="00640032"/>
    <w:rsid w:val="00643CDA"/>
    <w:rsid w:val="00645EC0"/>
    <w:rsid w:val="006462FF"/>
    <w:rsid w:val="00646370"/>
    <w:rsid w:val="006478F5"/>
    <w:rsid w:val="00650A76"/>
    <w:rsid w:val="006527BB"/>
    <w:rsid w:val="006569A9"/>
    <w:rsid w:val="00660442"/>
    <w:rsid w:val="006606D2"/>
    <w:rsid w:val="00662704"/>
    <w:rsid w:val="00663C94"/>
    <w:rsid w:val="00666736"/>
    <w:rsid w:val="00667060"/>
    <w:rsid w:val="00670CD2"/>
    <w:rsid w:val="006722B2"/>
    <w:rsid w:val="00674ABF"/>
    <w:rsid w:val="00677B3F"/>
    <w:rsid w:val="006819F4"/>
    <w:rsid w:val="0069331A"/>
    <w:rsid w:val="00693804"/>
    <w:rsid w:val="00695CF0"/>
    <w:rsid w:val="00697F62"/>
    <w:rsid w:val="006A0183"/>
    <w:rsid w:val="006A277F"/>
    <w:rsid w:val="006A5506"/>
    <w:rsid w:val="006B2616"/>
    <w:rsid w:val="006B5047"/>
    <w:rsid w:val="006C4621"/>
    <w:rsid w:val="006C7800"/>
    <w:rsid w:val="006D54D3"/>
    <w:rsid w:val="006D6695"/>
    <w:rsid w:val="006D7236"/>
    <w:rsid w:val="006E3B99"/>
    <w:rsid w:val="006E3EE2"/>
    <w:rsid w:val="006E5B0F"/>
    <w:rsid w:val="006F3165"/>
    <w:rsid w:val="006F511D"/>
    <w:rsid w:val="006F60C6"/>
    <w:rsid w:val="007007EC"/>
    <w:rsid w:val="00701BDF"/>
    <w:rsid w:val="007065B5"/>
    <w:rsid w:val="0070695B"/>
    <w:rsid w:val="0071286A"/>
    <w:rsid w:val="007138E6"/>
    <w:rsid w:val="00714609"/>
    <w:rsid w:val="00715A18"/>
    <w:rsid w:val="00721048"/>
    <w:rsid w:val="007246F3"/>
    <w:rsid w:val="00734547"/>
    <w:rsid w:val="00744FFA"/>
    <w:rsid w:val="007562E4"/>
    <w:rsid w:val="00756734"/>
    <w:rsid w:val="00770437"/>
    <w:rsid w:val="00771215"/>
    <w:rsid w:val="007716F3"/>
    <w:rsid w:val="00773CC2"/>
    <w:rsid w:val="00774536"/>
    <w:rsid w:val="007755F4"/>
    <w:rsid w:val="007913F6"/>
    <w:rsid w:val="00792627"/>
    <w:rsid w:val="00792847"/>
    <w:rsid w:val="00795B4E"/>
    <w:rsid w:val="00797629"/>
    <w:rsid w:val="00797707"/>
    <w:rsid w:val="007A0CCD"/>
    <w:rsid w:val="007A1060"/>
    <w:rsid w:val="007A15A9"/>
    <w:rsid w:val="007A39F2"/>
    <w:rsid w:val="007A49C5"/>
    <w:rsid w:val="007A6FB5"/>
    <w:rsid w:val="007C4095"/>
    <w:rsid w:val="007D0331"/>
    <w:rsid w:val="007D367B"/>
    <w:rsid w:val="007D53E2"/>
    <w:rsid w:val="007E0E4F"/>
    <w:rsid w:val="007F257D"/>
    <w:rsid w:val="007F6A42"/>
    <w:rsid w:val="00802E40"/>
    <w:rsid w:val="008124AC"/>
    <w:rsid w:val="00814058"/>
    <w:rsid w:val="008172F8"/>
    <w:rsid w:val="008206BD"/>
    <w:rsid w:val="0082412D"/>
    <w:rsid w:val="0083207B"/>
    <w:rsid w:val="0083223C"/>
    <w:rsid w:val="008351CD"/>
    <w:rsid w:val="0083531C"/>
    <w:rsid w:val="008370CD"/>
    <w:rsid w:val="00840876"/>
    <w:rsid w:val="0085198E"/>
    <w:rsid w:val="00851BEF"/>
    <w:rsid w:val="008521CA"/>
    <w:rsid w:val="00865CBC"/>
    <w:rsid w:val="0086728E"/>
    <w:rsid w:val="00867E86"/>
    <w:rsid w:val="008720AA"/>
    <w:rsid w:val="0088311E"/>
    <w:rsid w:val="0088781A"/>
    <w:rsid w:val="00891D34"/>
    <w:rsid w:val="00893630"/>
    <w:rsid w:val="0089478C"/>
    <w:rsid w:val="008A3ACC"/>
    <w:rsid w:val="008A4E51"/>
    <w:rsid w:val="008A6B3D"/>
    <w:rsid w:val="008B26DF"/>
    <w:rsid w:val="008B2C47"/>
    <w:rsid w:val="008B6D7F"/>
    <w:rsid w:val="008B74DA"/>
    <w:rsid w:val="008B7887"/>
    <w:rsid w:val="008C1FA5"/>
    <w:rsid w:val="008C4DC3"/>
    <w:rsid w:val="008C6B0B"/>
    <w:rsid w:val="008D0226"/>
    <w:rsid w:val="008D09E9"/>
    <w:rsid w:val="008D31DC"/>
    <w:rsid w:val="008D6859"/>
    <w:rsid w:val="008E1590"/>
    <w:rsid w:val="008E4BE1"/>
    <w:rsid w:val="008F04E6"/>
    <w:rsid w:val="008F222E"/>
    <w:rsid w:val="008F38DF"/>
    <w:rsid w:val="008F7B27"/>
    <w:rsid w:val="00900F8D"/>
    <w:rsid w:val="00905941"/>
    <w:rsid w:val="0091188B"/>
    <w:rsid w:val="0091327A"/>
    <w:rsid w:val="00913A18"/>
    <w:rsid w:val="0091570E"/>
    <w:rsid w:val="00916AB8"/>
    <w:rsid w:val="00924E0C"/>
    <w:rsid w:val="0092708F"/>
    <w:rsid w:val="009272FC"/>
    <w:rsid w:val="009315B7"/>
    <w:rsid w:val="009418B9"/>
    <w:rsid w:val="00943291"/>
    <w:rsid w:val="009437C5"/>
    <w:rsid w:val="009438C5"/>
    <w:rsid w:val="00945CB4"/>
    <w:rsid w:val="00947FAA"/>
    <w:rsid w:val="00950774"/>
    <w:rsid w:val="009567DF"/>
    <w:rsid w:val="00956F03"/>
    <w:rsid w:val="009705BC"/>
    <w:rsid w:val="00970768"/>
    <w:rsid w:val="00976865"/>
    <w:rsid w:val="00981C95"/>
    <w:rsid w:val="0099199C"/>
    <w:rsid w:val="00992E55"/>
    <w:rsid w:val="00992F15"/>
    <w:rsid w:val="00993536"/>
    <w:rsid w:val="00993635"/>
    <w:rsid w:val="00993D71"/>
    <w:rsid w:val="00997F1E"/>
    <w:rsid w:val="009A0A55"/>
    <w:rsid w:val="009A7BEF"/>
    <w:rsid w:val="009B4B48"/>
    <w:rsid w:val="009B595C"/>
    <w:rsid w:val="009B643D"/>
    <w:rsid w:val="009C748B"/>
    <w:rsid w:val="009C79E6"/>
    <w:rsid w:val="009D183B"/>
    <w:rsid w:val="009D3D59"/>
    <w:rsid w:val="009D6CD2"/>
    <w:rsid w:val="009E5F85"/>
    <w:rsid w:val="009E7CC6"/>
    <w:rsid w:val="00A00728"/>
    <w:rsid w:val="00A022F2"/>
    <w:rsid w:val="00A031D5"/>
    <w:rsid w:val="00A03E0D"/>
    <w:rsid w:val="00A12BCB"/>
    <w:rsid w:val="00A13C19"/>
    <w:rsid w:val="00A2080B"/>
    <w:rsid w:val="00A24D7B"/>
    <w:rsid w:val="00A25663"/>
    <w:rsid w:val="00A36AC0"/>
    <w:rsid w:val="00A41DFB"/>
    <w:rsid w:val="00A42986"/>
    <w:rsid w:val="00A4373A"/>
    <w:rsid w:val="00A55CBE"/>
    <w:rsid w:val="00A561E6"/>
    <w:rsid w:val="00A56FDA"/>
    <w:rsid w:val="00A57260"/>
    <w:rsid w:val="00A640F5"/>
    <w:rsid w:val="00A66714"/>
    <w:rsid w:val="00A713FA"/>
    <w:rsid w:val="00A7190F"/>
    <w:rsid w:val="00A75956"/>
    <w:rsid w:val="00A80E9A"/>
    <w:rsid w:val="00A8413C"/>
    <w:rsid w:val="00A84F90"/>
    <w:rsid w:val="00A85D7C"/>
    <w:rsid w:val="00A8644B"/>
    <w:rsid w:val="00A95B76"/>
    <w:rsid w:val="00A96D5C"/>
    <w:rsid w:val="00AA2E14"/>
    <w:rsid w:val="00AA4425"/>
    <w:rsid w:val="00AA613A"/>
    <w:rsid w:val="00AB5440"/>
    <w:rsid w:val="00AC4B67"/>
    <w:rsid w:val="00AC5743"/>
    <w:rsid w:val="00AC61B2"/>
    <w:rsid w:val="00AE07D5"/>
    <w:rsid w:val="00AE2363"/>
    <w:rsid w:val="00AE476F"/>
    <w:rsid w:val="00AE5306"/>
    <w:rsid w:val="00AE53A6"/>
    <w:rsid w:val="00AE7322"/>
    <w:rsid w:val="00AF1738"/>
    <w:rsid w:val="00AF4FDF"/>
    <w:rsid w:val="00AF7D99"/>
    <w:rsid w:val="00B034BF"/>
    <w:rsid w:val="00B0576E"/>
    <w:rsid w:val="00B07D56"/>
    <w:rsid w:val="00B13592"/>
    <w:rsid w:val="00B1587A"/>
    <w:rsid w:val="00B158F1"/>
    <w:rsid w:val="00B269D2"/>
    <w:rsid w:val="00B27107"/>
    <w:rsid w:val="00B326B7"/>
    <w:rsid w:val="00B35909"/>
    <w:rsid w:val="00B4325F"/>
    <w:rsid w:val="00B5313E"/>
    <w:rsid w:val="00B56181"/>
    <w:rsid w:val="00B56609"/>
    <w:rsid w:val="00B65DFB"/>
    <w:rsid w:val="00B728FB"/>
    <w:rsid w:val="00B76BEB"/>
    <w:rsid w:val="00B80891"/>
    <w:rsid w:val="00B8396F"/>
    <w:rsid w:val="00B84863"/>
    <w:rsid w:val="00B8543D"/>
    <w:rsid w:val="00B86D5A"/>
    <w:rsid w:val="00B91900"/>
    <w:rsid w:val="00B95217"/>
    <w:rsid w:val="00BA0B9E"/>
    <w:rsid w:val="00BA25BF"/>
    <w:rsid w:val="00BA4B9A"/>
    <w:rsid w:val="00BA6170"/>
    <w:rsid w:val="00BA6221"/>
    <w:rsid w:val="00BB1504"/>
    <w:rsid w:val="00BB286D"/>
    <w:rsid w:val="00BB37A8"/>
    <w:rsid w:val="00BB3F0E"/>
    <w:rsid w:val="00BB7107"/>
    <w:rsid w:val="00BB72F5"/>
    <w:rsid w:val="00BB763E"/>
    <w:rsid w:val="00BB7C76"/>
    <w:rsid w:val="00BC0C96"/>
    <w:rsid w:val="00BC1A67"/>
    <w:rsid w:val="00BC4ABD"/>
    <w:rsid w:val="00BC50C3"/>
    <w:rsid w:val="00BC550B"/>
    <w:rsid w:val="00BC557F"/>
    <w:rsid w:val="00BD2C36"/>
    <w:rsid w:val="00BD3B1C"/>
    <w:rsid w:val="00BE0D54"/>
    <w:rsid w:val="00BE2434"/>
    <w:rsid w:val="00BF025A"/>
    <w:rsid w:val="00BF2CAD"/>
    <w:rsid w:val="00BF4F29"/>
    <w:rsid w:val="00C01590"/>
    <w:rsid w:val="00C043AE"/>
    <w:rsid w:val="00C0681A"/>
    <w:rsid w:val="00C114AB"/>
    <w:rsid w:val="00C115C3"/>
    <w:rsid w:val="00C15141"/>
    <w:rsid w:val="00C23593"/>
    <w:rsid w:val="00C24368"/>
    <w:rsid w:val="00C24EE3"/>
    <w:rsid w:val="00C32E59"/>
    <w:rsid w:val="00C36CA7"/>
    <w:rsid w:val="00C37285"/>
    <w:rsid w:val="00C37B68"/>
    <w:rsid w:val="00C475C5"/>
    <w:rsid w:val="00C60000"/>
    <w:rsid w:val="00C6165F"/>
    <w:rsid w:val="00C635BE"/>
    <w:rsid w:val="00C66B46"/>
    <w:rsid w:val="00C73B93"/>
    <w:rsid w:val="00C778A2"/>
    <w:rsid w:val="00C800A5"/>
    <w:rsid w:val="00C812BA"/>
    <w:rsid w:val="00C81492"/>
    <w:rsid w:val="00C82C8B"/>
    <w:rsid w:val="00C83997"/>
    <w:rsid w:val="00C83E72"/>
    <w:rsid w:val="00C8655A"/>
    <w:rsid w:val="00C87528"/>
    <w:rsid w:val="00C97633"/>
    <w:rsid w:val="00CA0FFF"/>
    <w:rsid w:val="00CA1746"/>
    <w:rsid w:val="00CA2279"/>
    <w:rsid w:val="00CA6929"/>
    <w:rsid w:val="00CA6A46"/>
    <w:rsid w:val="00CB0F89"/>
    <w:rsid w:val="00CB5D64"/>
    <w:rsid w:val="00CB5E88"/>
    <w:rsid w:val="00CD244A"/>
    <w:rsid w:val="00CD4D8C"/>
    <w:rsid w:val="00CD63C5"/>
    <w:rsid w:val="00CD73C9"/>
    <w:rsid w:val="00CE1EEE"/>
    <w:rsid w:val="00CE23DE"/>
    <w:rsid w:val="00CF1504"/>
    <w:rsid w:val="00CF1A45"/>
    <w:rsid w:val="00CF5474"/>
    <w:rsid w:val="00D0308A"/>
    <w:rsid w:val="00D100C3"/>
    <w:rsid w:val="00D11B53"/>
    <w:rsid w:val="00D159FE"/>
    <w:rsid w:val="00D166DC"/>
    <w:rsid w:val="00D20350"/>
    <w:rsid w:val="00D203A7"/>
    <w:rsid w:val="00D21AF1"/>
    <w:rsid w:val="00D24076"/>
    <w:rsid w:val="00D2750A"/>
    <w:rsid w:val="00D3284A"/>
    <w:rsid w:val="00D3311D"/>
    <w:rsid w:val="00D34C6B"/>
    <w:rsid w:val="00D37160"/>
    <w:rsid w:val="00D405C0"/>
    <w:rsid w:val="00D4290A"/>
    <w:rsid w:val="00D460A8"/>
    <w:rsid w:val="00D46C9C"/>
    <w:rsid w:val="00D55A63"/>
    <w:rsid w:val="00D56A11"/>
    <w:rsid w:val="00D64102"/>
    <w:rsid w:val="00D646FD"/>
    <w:rsid w:val="00D65930"/>
    <w:rsid w:val="00D67F77"/>
    <w:rsid w:val="00D7363F"/>
    <w:rsid w:val="00D73907"/>
    <w:rsid w:val="00D756BA"/>
    <w:rsid w:val="00D76788"/>
    <w:rsid w:val="00D81F83"/>
    <w:rsid w:val="00D82912"/>
    <w:rsid w:val="00D846FE"/>
    <w:rsid w:val="00D85F24"/>
    <w:rsid w:val="00D86187"/>
    <w:rsid w:val="00D946FC"/>
    <w:rsid w:val="00DA1544"/>
    <w:rsid w:val="00DC1B2A"/>
    <w:rsid w:val="00DC6CF5"/>
    <w:rsid w:val="00DD63F9"/>
    <w:rsid w:val="00DD682E"/>
    <w:rsid w:val="00DE12BF"/>
    <w:rsid w:val="00DE16F1"/>
    <w:rsid w:val="00DE6541"/>
    <w:rsid w:val="00DF1146"/>
    <w:rsid w:val="00DF2A6B"/>
    <w:rsid w:val="00DF34B5"/>
    <w:rsid w:val="00E0227F"/>
    <w:rsid w:val="00E0459F"/>
    <w:rsid w:val="00E15BA2"/>
    <w:rsid w:val="00E22302"/>
    <w:rsid w:val="00E32352"/>
    <w:rsid w:val="00E33663"/>
    <w:rsid w:val="00E339D3"/>
    <w:rsid w:val="00E34835"/>
    <w:rsid w:val="00E35A79"/>
    <w:rsid w:val="00E36349"/>
    <w:rsid w:val="00E43615"/>
    <w:rsid w:val="00E43632"/>
    <w:rsid w:val="00E443FB"/>
    <w:rsid w:val="00E463E5"/>
    <w:rsid w:val="00E51BD4"/>
    <w:rsid w:val="00E51D84"/>
    <w:rsid w:val="00E55946"/>
    <w:rsid w:val="00E56338"/>
    <w:rsid w:val="00E5705E"/>
    <w:rsid w:val="00E605F1"/>
    <w:rsid w:val="00E61454"/>
    <w:rsid w:val="00E61805"/>
    <w:rsid w:val="00E653D2"/>
    <w:rsid w:val="00E7558F"/>
    <w:rsid w:val="00E77552"/>
    <w:rsid w:val="00E85069"/>
    <w:rsid w:val="00E9032C"/>
    <w:rsid w:val="00E91260"/>
    <w:rsid w:val="00E91368"/>
    <w:rsid w:val="00EA3B99"/>
    <w:rsid w:val="00EA4317"/>
    <w:rsid w:val="00EB1A82"/>
    <w:rsid w:val="00EB21E0"/>
    <w:rsid w:val="00EB7675"/>
    <w:rsid w:val="00EC14D7"/>
    <w:rsid w:val="00EC3D79"/>
    <w:rsid w:val="00EC4DE8"/>
    <w:rsid w:val="00EC6BF2"/>
    <w:rsid w:val="00ED2805"/>
    <w:rsid w:val="00EE4011"/>
    <w:rsid w:val="00EF49C0"/>
    <w:rsid w:val="00F052B4"/>
    <w:rsid w:val="00F067B3"/>
    <w:rsid w:val="00F07AF1"/>
    <w:rsid w:val="00F1046A"/>
    <w:rsid w:val="00F11236"/>
    <w:rsid w:val="00F11FA0"/>
    <w:rsid w:val="00F17B50"/>
    <w:rsid w:val="00F203D9"/>
    <w:rsid w:val="00F31936"/>
    <w:rsid w:val="00F3195B"/>
    <w:rsid w:val="00F31BC1"/>
    <w:rsid w:val="00F31C9F"/>
    <w:rsid w:val="00F3265B"/>
    <w:rsid w:val="00F33CEE"/>
    <w:rsid w:val="00F3440D"/>
    <w:rsid w:val="00F34601"/>
    <w:rsid w:val="00F401CD"/>
    <w:rsid w:val="00F4369A"/>
    <w:rsid w:val="00F437A0"/>
    <w:rsid w:val="00F43CB2"/>
    <w:rsid w:val="00F479EC"/>
    <w:rsid w:val="00F52922"/>
    <w:rsid w:val="00F53747"/>
    <w:rsid w:val="00F542E3"/>
    <w:rsid w:val="00F54A12"/>
    <w:rsid w:val="00F608E0"/>
    <w:rsid w:val="00F61397"/>
    <w:rsid w:val="00F67997"/>
    <w:rsid w:val="00F72A55"/>
    <w:rsid w:val="00F73214"/>
    <w:rsid w:val="00F75EE7"/>
    <w:rsid w:val="00F770E0"/>
    <w:rsid w:val="00F804DA"/>
    <w:rsid w:val="00F8463E"/>
    <w:rsid w:val="00F8638C"/>
    <w:rsid w:val="00F939F8"/>
    <w:rsid w:val="00F93A04"/>
    <w:rsid w:val="00F94966"/>
    <w:rsid w:val="00F97315"/>
    <w:rsid w:val="00FA0738"/>
    <w:rsid w:val="00FA1736"/>
    <w:rsid w:val="00FA189F"/>
    <w:rsid w:val="00FA2FF6"/>
    <w:rsid w:val="00FA3782"/>
    <w:rsid w:val="00FA519D"/>
    <w:rsid w:val="00FA5C3E"/>
    <w:rsid w:val="00FB16B6"/>
    <w:rsid w:val="00FB5A34"/>
    <w:rsid w:val="00FB6D09"/>
    <w:rsid w:val="00FB72DF"/>
    <w:rsid w:val="00FC0D41"/>
    <w:rsid w:val="00FC4F0F"/>
    <w:rsid w:val="00FD1A2A"/>
    <w:rsid w:val="00FD30B7"/>
    <w:rsid w:val="00FE0155"/>
    <w:rsid w:val="00FE175F"/>
    <w:rsid w:val="00FE19E9"/>
    <w:rsid w:val="00FE241B"/>
    <w:rsid w:val="00FE5E38"/>
    <w:rsid w:val="00FF19D5"/>
    <w:rsid w:val="00FF2365"/>
    <w:rsid w:val="00FF35F5"/>
    <w:rsid w:val="02152DD7"/>
    <w:rsid w:val="03285853"/>
    <w:rsid w:val="034418C2"/>
    <w:rsid w:val="042C7D25"/>
    <w:rsid w:val="04893F98"/>
    <w:rsid w:val="05CA057C"/>
    <w:rsid w:val="06A70625"/>
    <w:rsid w:val="06F71AB9"/>
    <w:rsid w:val="07380BA5"/>
    <w:rsid w:val="08E93F36"/>
    <w:rsid w:val="0A73015B"/>
    <w:rsid w:val="0A890065"/>
    <w:rsid w:val="0CBE7F1F"/>
    <w:rsid w:val="0CE868BF"/>
    <w:rsid w:val="0D0E0A59"/>
    <w:rsid w:val="0D6332C0"/>
    <w:rsid w:val="0DA42558"/>
    <w:rsid w:val="0DBA3274"/>
    <w:rsid w:val="0DE17C33"/>
    <w:rsid w:val="0E6E4320"/>
    <w:rsid w:val="0ED65A0B"/>
    <w:rsid w:val="10A67769"/>
    <w:rsid w:val="127E6AB9"/>
    <w:rsid w:val="13170C73"/>
    <w:rsid w:val="137B3CEA"/>
    <w:rsid w:val="13B930F5"/>
    <w:rsid w:val="13CA0422"/>
    <w:rsid w:val="15546801"/>
    <w:rsid w:val="15A649C4"/>
    <w:rsid w:val="160716C9"/>
    <w:rsid w:val="168D1C40"/>
    <w:rsid w:val="16AE72F7"/>
    <w:rsid w:val="16ED30AF"/>
    <w:rsid w:val="17127F7E"/>
    <w:rsid w:val="17C65293"/>
    <w:rsid w:val="185A3695"/>
    <w:rsid w:val="1A2F143A"/>
    <w:rsid w:val="1C2F7117"/>
    <w:rsid w:val="1CF44940"/>
    <w:rsid w:val="1E101A82"/>
    <w:rsid w:val="1EB90DF7"/>
    <w:rsid w:val="1EF07172"/>
    <w:rsid w:val="21095096"/>
    <w:rsid w:val="21351622"/>
    <w:rsid w:val="24843738"/>
    <w:rsid w:val="24F34500"/>
    <w:rsid w:val="25E955ED"/>
    <w:rsid w:val="25E97150"/>
    <w:rsid w:val="26417B64"/>
    <w:rsid w:val="270B1AE6"/>
    <w:rsid w:val="274F1939"/>
    <w:rsid w:val="27A0552E"/>
    <w:rsid w:val="28650CC0"/>
    <w:rsid w:val="28E30594"/>
    <w:rsid w:val="29050212"/>
    <w:rsid w:val="290C4D1F"/>
    <w:rsid w:val="2A9209FE"/>
    <w:rsid w:val="2B0D1865"/>
    <w:rsid w:val="2C0B41A6"/>
    <w:rsid w:val="2CBC51B3"/>
    <w:rsid w:val="2D8751AB"/>
    <w:rsid w:val="2E26328E"/>
    <w:rsid w:val="2F050906"/>
    <w:rsid w:val="2F633F36"/>
    <w:rsid w:val="2F9848DB"/>
    <w:rsid w:val="3009287D"/>
    <w:rsid w:val="301641B1"/>
    <w:rsid w:val="31C45516"/>
    <w:rsid w:val="31EE0FB6"/>
    <w:rsid w:val="32314476"/>
    <w:rsid w:val="33001C98"/>
    <w:rsid w:val="33B57D26"/>
    <w:rsid w:val="35A35791"/>
    <w:rsid w:val="3653201A"/>
    <w:rsid w:val="3656261D"/>
    <w:rsid w:val="36BA14F8"/>
    <w:rsid w:val="36CB4A34"/>
    <w:rsid w:val="3713060F"/>
    <w:rsid w:val="380A4553"/>
    <w:rsid w:val="38393BE5"/>
    <w:rsid w:val="399E616F"/>
    <w:rsid w:val="3A3273DD"/>
    <w:rsid w:val="3A5517BC"/>
    <w:rsid w:val="3BDD2A25"/>
    <w:rsid w:val="3D476771"/>
    <w:rsid w:val="3D6C7A82"/>
    <w:rsid w:val="3DAB571B"/>
    <w:rsid w:val="3F693AED"/>
    <w:rsid w:val="3FC56F35"/>
    <w:rsid w:val="3FDD2B4F"/>
    <w:rsid w:val="3FF94AE9"/>
    <w:rsid w:val="40A12ED0"/>
    <w:rsid w:val="40AC5D74"/>
    <w:rsid w:val="41567CF5"/>
    <w:rsid w:val="41915E3D"/>
    <w:rsid w:val="43413614"/>
    <w:rsid w:val="43EC138B"/>
    <w:rsid w:val="4412502F"/>
    <w:rsid w:val="44313C2E"/>
    <w:rsid w:val="44B326A5"/>
    <w:rsid w:val="45362914"/>
    <w:rsid w:val="457B4C89"/>
    <w:rsid w:val="463F708A"/>
    <w:rsid w:val="466902DD"/>
    <w:rsid w:val="47CB5DEB"/>
    <w:rsid w:val="483A4313"/>
    <w:rsid w:val="48EE216D"/>
    <w:rsid w:val="492D6885"/>
    <w:rsid w:val="49EC5E2C"/>
    <w:rsid w:val="4A860703"/>
    <w:rsid w:val="4A9C3194"/>
    <w:rsid w:val="4AEE2300"/>
    <w:rsid w:val="4B0A49B4"/>
    <w:rsid w:val="4B22448B"/>
    <w:rsid w:val="4C3E5B15"/>
    <w:rsid w:val="4E902234"/>
    <w:rsid w:val="4FA96142"/>
    <w:rsid w:val="51323119"/>
    <w:rsid w:val="5160467C"/>
    <w:rsid w:val="51616E2A"/>
    <w:rsid w:val="5328451F"/>
    <w:rsid w:val="5341167B"/>
    <w:rsid w:val="53C707B1"/>
    <w:rsid w:val="54F92CAB"/>
    <w:rsid w:val="55350B1A"/>
    <w:rsid w:val="55517399"/>
    <w:rsid w:val="565A4502"/>
    <w:rsid w:val="568326C6"/>
    <w:rsid w:val="568F1620"/>
    <w:rsid w:val="57162007"/>
    <w:rsid w:val="57346562"/>
    <w:rsid w:val="582116C4"/>
    <w:rsid w:val="586323B3"/>
    <w:rsid w:val="58F94DF1"/>
    <w:rsid w:val="5B9C7DC5"/>
    <w:rsid w:val="5BBD72F0"/>
    <w:rsid w:val="5CD11A46"/>
    <w:rsid w:val="5CD30DA1"/>
    <w:rsid w:val="5D18039F"/>
    <w:rsid w:val="5D613836"/>
    <w:rsid w:val="5D8A2891"/>
    <w:rsid w:val="5E5D1872"/>
    <w:rsid w:val="5E616CCB"/>
    <w:rsid w:val="5EBB66C9"/>
    <w:rsid w:val="605557EC"/>
    <w:rsid w:val="61094386"/>
    <w:rsid w:val="61357843"/>
    <w:rsid w:val="63A75005"/>
    <w:rsid w:val="63B22A3F"/>
    <w:rsid w:val="64511A79"/>
    <w:rsid w:val="65246216"/>
    <w:rsid w:val="669770FE"/>
    <w:rsid w:val="66E62943"/>
    <w:rsid w:val="67423824"/>
    <w:rsid w:val="68003163"/>
    <w:rsid w:val="686B2107"/>
    <w:rsid w:val="69BC6779"/>
    <w:rsid w:val="69C7628B"/>
    <w:rsid w:val="69D11295"/>
    <w:rsid w:val="6A37789F"/>
    <w:rsid w:val="6B190F01"/>
    <w:rsid w:val="6CB1602B"/>
    <w:rsid w:val="6CE61DB4"/>
    <w:rsid w:val="6DB31568"/>
    <w:rsid w:val="6DCF4B78"/>
    <w:rsid w:val="6F6038A7"/>
    <w:rsid w:val="7039766F"/>
    <w:rsid w:val="70543EE1"/>
    <w:rsid w:val="715017FB"/>
    <w:rsid w:val="7270042E"/>
    <w:rsid w:val="72B32A69"/>
    <w:rsid w:val="74037B52"/>
    <w:rsid w:val="74134A5B"/>
    <w:rsid w:val="74C61F04"/>
    <w:rsid w:val="7529473C"/>
    <w:rsid w:val="754003F3"/>
    <w:rsid w:val="76F41A79"/>
    <w:rsid w:val="770500FA"/>
    <w:rsid w:val="770F6E2D"/>
    <w:rsid w:val="7748234D"/>
    <w:rsid w:val="775212D8"/>
    <w:rsid w:val="77652799"/>
    <w:rsid w:val="77C47878"/>
    <w:rsid w:val="77F14303"/>
    <w:rsid w:val="78832BB6"/>
    <w:rsid w:val="789E785C"/>
    <w:rsid w:val="78CD124C"/>
    <w:rsid w:val="79051273"/>
    <w:rsid w:val="799A32A4"/>
    <w:rsid w:val="79E3132A"/>
    <w:rsid w:val="7B271C92"/>
    <w:rsid w:val="7B570F9C"/>
    <w:rsid w:val="7BE60D69"/>
    <w:rsid w:val="7C1242A0"/>
    <w:rsid w:val="7CAD1F95"/>
    <w:rsid w:val="7D400FE9"/>
    <w:rsid w:val="7EC8223F"/>
    <w:rsid w:val="7EEA0C1A"/>
    <w:rsid w:val="7F4C6835"/>
    <w:rsid w:val="7FC24C1A"/>
    <w:rsid w:val="7FF51B1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C9F0E0"/>
  <w15:docId w15:val="{885D765D-1E37-418B-B0C4-210084F3B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uiPriority="59" w:qFormat="1"/>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f4">
    <w:name w:val="Normal"/>
    <w:qFormat/>
    <w:rsid w:val="003F1B70"/>
    <w:pPr>
      <w:widowControl w:val="0"/>
      <w:jc w:val="both"/>
    </w:pPr>
    <w:rPr>
      <w:kern w:val="2"/>
      <w:sz w:val="24"/>
    </w:rPr>
  </w:style>
  <w:style w:type="paragraph" w:styleId="1">
    <w:name w:val="heading 1"/>
    <w:basedOn w:val="af4"/>
    <w:next w:val="af4"/>
    <w:link w:val="10"/>
    <w:qFormat/>
    <w:rsid w:val="003F1B70"/>
    <w:pPr>
      <w:keepNext/>
      <w:keepLines/>
      <w:pageBreakBefore/>
      <w:numPr>
        <w:numId w:val="1"/>
      </w:numPr>
      <w:adjustRightInd w:val="0"/>
      <w:spacing w:line="300" w:lineRule="auto"/>
      <w:jc w:val="left"/>
      <w:textAlignment w:val="baseline"/>
      <w:outlineLvl w:val="0"/>
    </w:pPr>
    <w:rPr>
      <w:b/>
      <w:kern w:val="44"/>
      <w:sz w:val="32"/>
    </w:rPr>
  </w:style>
  <w:style w:type="paragraph" w:styleId="2">
    <w:name w:val="heading 2"/>
    <w:basedOn w:val="af4"/>
    <w:next w:val="af4"/>
    <w:link w:val="20"/>
    <w:qFormat/>
    <w:rsid w:val="003F1B70"/>
    <w:pPr>
      <w:keepNext/>
      <w:keepLines/>
      <w:numPr>
        <w:numId w:val="2"/>
      </w:numPr>
      <w:spacing w:line="300" w:lineRule="auto"/>
      <w:outlineLvl w:val="1"/>
    </w:pPr>
    <w:rPr>
      <w:rFonts w:ascii="Arial" w:hAnsi="Arial"/>
      <w:b/>
      <w:kern w:val="0"/>
    </w:rPr>
  </w:style>
  <w:style w:type="paragraph" w:styleId="3">
    <w:name w:val="heading 3"/>
    <w:basedOn w:val="af4"/>
    <w:next w:val="af4"/>
    <w:link w:val="30"/>
    <w:qFormat/>
    <w:rsid w:val="003F1B70"/>
    <w:pPr>
      <w:keepNext/>
      <w:numPr>
        <w:ilvl w:val="2"/>
        <w:numId w:val="1"/>
      </w:numPr>
      <w:spacing w:line="300" w:lineRule="auto"/>
      <w:jc w:val="left"/>
      <w:outlineLvl w:val="2"/>
    </w:pPr>
    <w:rPr>
      <w:rFonts w:ascii="宋体" w:hAnsi="宋体"/>
      <w:b/>
      <w:kern w:val="0"/>
    </w:rPr>
  </w:style>
  <w:style w:type="paragraph" w:styleId="4">
    <w:name w:val="heading 4"/>
    <w:basedOn w:val="af4"/>
    <w:next w:val="af4"/>
    <w:link w:val="40"/>
    <w:qFormat/>
    <w:rsid w:val="003F1B70"/>
    <w:pPr>
      <w:keepNext/>
      <w:keepLines/>
      <w:tabs>
        <w:tab w:val="left" w:pos="864"/>
      </w:tabs>
      <w:spacing w:before="280" w:after="290" w:line="372" w:lineRule="auto"/>
      <w:ind w:left="864" w:hanging="864"/>
      <w:outlineLvl w:val="3"/>
    </w:pPr>
    <w:rPr>
      <w:rFonts w:ascii="Arial" w:eastAsia="黑体" w:hAnsi="Arial"/>
      <w:b/>
      <w:sz w:val="28"/>
    </w:rPr>
  </w:style>
  <w:style w:type="paragraph" w:styleId="5">
    <w:name w:val="heading 5"/>
    <w:basedOn w:val="af4"/>
    <w:next w:val="af4"/>
    <w:link w:val="50"/>
    <w:qFormat/>
    <w:rsid w:val="003F1B70"/>
    <w:pPr>
      <w:keepNext/>
      <w:keepLines/>
      <w:tabs>
        <w:tab w:val="left" w:pos="1008"/>
      </w:tabs>
      <w:spacing w:before="280" w:after="290" w:line="372" w:lineRule="auto"/>
      <w:ind w:left="1008" w:hanging="1008"/>
      <w:outlineLvl w:val="4"/>
    </w:pPr>
    <w:rPr>
      <w:b/>
      <w:sz w:val="28"/>
    </w:rPr>
  </w:style>
  <w:style w:type="paragraph" w:styleId="6">
    <w:name w:val="heading 6"/>
    <w:basedOn w:val="af4"/>
    <w:next w:val="af4"/>
    <w:link w:val="60"/>
    <w:qFormat/>
    <w:rsid w:val="003F1B70"/>
    <w:pPr>
      <w:keepNext/>
      <w:keepLines/>
      <w:tabs>
        <w:tab w:val="left" w:pos="1151"/>
      </w:tabs>
      <w:spacing w:before="240" w:after="64" w:line="317" w:lineRule="auto"/>
      <w:ind w:left="1151" w:hanging="1151"/>
      <w:outlineLvl w:val="5"/>
    </w:pPr>
    <w:rPr>
      <w:rFonts w:ascii="Arial" w:eastAsia="黑体" w:hAnsi="Arial"/>
      <w:b/>
    </w:rPr>
  </w:style>
  <w:style w:type="paragraph" w:styleId="7">
    <w:name w:val="heading 7"/>
    <w:basedOn w:val="af4"/>
    <w:next w:val="af4"/>
    <w:link w:val="70"/>
    <w:qFormat/>
    <w:rsid w:val="003F1B70"/>
    <w:pPr>
      <w:keepNext/>
      <w:keepLines/>
      <w:tabs>
        <w:tab w:val="left" w:pos="1296"/>
      </w:tabs>
      <w:spacing w:before="240" w:after="64" w:line="317" w:lineRule="auto"/>
      <w:ind w:left="1296" w:hanging="1296"/>
      <w:outlineLvl w:val="6"/>
    </w:pPr>
    <w:rPr>
      <w:b/>
    </w:rPr>
  </w:style>
  <w:style w:type="paragraph" w:styleId="8">
    <w:name w:val="heading 8"/>
    <w:basedOn w:val="af4"/>
    <w:next w:val="af4"/>
    <w:link w:val="80"/>
    <w:qFormat/>
    <w:rsid w:val="003F1B70"/>
    <w:pPr>
      <w:keepNext/>
      <w:keepLines/>
      <w:tabs>
        <w:tab w:val="left" w:pos="1440"/>
      </w:tabs>
      <w:spacing w:before="240" w:after="64" w:line="317" w:lineRule="auto"/>
      <w:ind w:left="1440" w:hanging="1440"/>
      <w:outlineLvl w:val="7"/>
    </w:pPr>
    <w:rPr>
      <w:rFonts w:ascii="Arial" w:eastAsia="黑体" w:hAnsi="Arial"/>
    </w:rPr>
  </w:style>
  <w:style w:type="paragraph" w:styleId="9">
    <w:name w:val="heading 9"/>
    <w:basedOn w:val="af4"/>
    <w:next w:val="af4"/>
    <w:link w:val="90"/>
    <w:qFormat/>
    <w:rsid w:val="003F1B70"/>
    <w:pPr>
      <w:keepNext/>
      <w:keepLines/>
      <w:tabs>
        <w:tab w:val="left" w:pos="1583"/>
      </w:tabs>
      <w:spacing w:before="240" w:after="64" w:line="317" w:lineRule="auto"/>
      <w:ind w:left="1583" w:hanging="1583"/>
      <w:outlineLvl w:val="8"/>
    </w:pPr>
    <w:rPr>
      <w:rFonts w:ascii="Arial" w:eastAsia="黑体" w:hAnsi="Arial"/>
      <w:sz w:val="21"/>
    </w:rPr>
  </w:style>
  <w:style w:type="character" w:default="1" w:styleId="af5">
    <w:name w:val="Default Paragraph Font"/>
    <w:uiPriority w:val="1"/>
    <w:semiHidden/>
    <w:unhideWhenUsed/>
  </w:style>
  <w:style w:type="table" w:default="1" w:styleId="af6">
    <w:name w:val="Normal Table"/>
    <w:uiPriority w:val="99"/>
    <w:semiHidden/>
    <w:unhideWhenUsed/>
    <w:tblPr>
      <w:tblInd w:w="0" w:type="dxa"/>
      <w:tblCellMar>
        <w:top w:w="0" w:type="dxa"/>
        <w:left w:w="108" w:type="dxa"/>
        <w:bottom w:w="0" w:type="dxa"/>
        <w:right w:w="108" w:type="dxa"/>
      </w:tblCellMar>
    </w:tblPr>
  </w:style>
  <w:style w:type="numbering" w:default="1" w:styleId="af7">
    <w:name w:val="No List"/>
    <w:uiPriority w:val="99"/>
    <w:semiHidden/>
    <w:unhideWhenUsed/>
  </w:style>
  <w:style w:type="paragraph" w:styleId="TOC7">
    <w:name w:val="toc 7"/>
    <w:basedOn w:val="af4"/>
    <w:next w:val="af4"/>
    <w:qFormat/>
    <w:rsid w:val="003F1B70"/>
    <w:pPr>
      <w:ind w:left="1440"/>
      <w:jc w:val="left"/>
    </w:pPr>
    <w:rPr>
      <w:rFonts w:asciiTheme="minorHAnsi" w:hAnsiTheme="minorHAnsi" w:cstheme="minorHAnsi"/>
      <w:sz w:val="18"/>
      <w:szCs w:val="18"/>
    </w:rPr>
  </w:style>
  <w:style w:type="paragraph" w:styleId="af8">
    <w:name w:val="Body Text First Indent"/>
    <w:basedOn w:val="af9"/>
    <w:next w:val="21"/>
    <w:link w:val="afa"/>
    <w:qFormat/>
    <w:rsid w:val="003F1B70"/>
    <w:pPr>
      <w:spacing w:line="440" w:lineRule="exact"/>
      <w:ind w:leftChars="100" w:left="240" w:firstLineChars="100" w:firstLine="240"/>
    </w:pPr>
  </w:style>
  <w:style w:type="paragraph" w:styleId="af9">
    <w:name w:val="Body Text"/>
    <w:basedOn w:val="af4"/>
    <w:link w:val="afb"/>
    <w:qFormat/>
    <w:rsid w:val="003F1B70"/>
    <w:pPr>
      <w:spacing w:after="120"/>
    </w:pPr>
  </w:style>
  <w:style w:type="paragraph" w:styleId="21">
    <w:name w:val="Body Text First Indent 2"/>
    <w:basedOn w:val="afc"/>
    <w:link w:val="22"/>
    <w:qFormat/>
    <w:rsid w:val="003F1B70"/>
    <w:pPr>
      <w:ind w:firstLineChars="200" w:firstLine="420"/>
    </w:pPr>
    <w:rPr>
      <w:kern w:val="0"/>
      <w:sz w:val="20"/>
    </w:rPr>
  </w:style>
  <w:style w:type="paragraph" w:styleId="afc">
    <w:name w:val="Body Text Indent"/>
    <w:basedOn w:val="af4"/>
    <w:next w:val="af8"/>
    <w:link w:val="afd"/>
    <w:qFormat/>
    <w:rsid w:val="003F1B70"/>
    <w:pPr>
      <w:spacing w:line="440" w:lineRule="exact"/>
      <w:ind w:firstLine="480"/>
    </w:pPr>
  </w:style>
  <w:style w:type="paragraph" w:styleId="afe">
    <w:name w:val="caption"/>
    <w:basedOn w:val="af4"/>
    <w:next w:val="af4"/>
    <w:link w:val="aff"/>
    <w:qFormat/>
    <w:rsid w:val="003F1B70"/>
    <w:pPr>
      <w:jc w:val="center"/>
    </w:pPr>
    <w:rPr>
      <w:rFonts w:ascii="Arial" w:hAnsi="Arial"/>
      <w:kern w:val="0"/>
    </w:rPr>
  </w:style>
  <w:style w:type="paragraph" w:styleId="aff0">
    <w:name w:val="Document Map"/>
    <w:basedOn w:val="af4"/>
    <w:link w:val="aff1"/>
    <w:qFormat/>
    <w:rsid w:val="003F1B70"/>
    <w:rPr>
      <w:rFonts w:ascii="宋体"/>
      <w:sz w:val="18"/>
      <w:szCs w:val="18"/>
    </w:rPr>
  </w:style>
  <w:style w:type="paragraph" w:styleId="aff2">
    <w:name w:val="annotation text"/>
    <w:basedOn w:val="af4"/>
    <w:link w:val="aff3"/>
    <w:qFormat/>
    <w:rsid w:val="003F1B70"/>
    <w:pPr>
      <w:jc w:val="left"/>
    </w:pPr>
  </w:style>
  <w:style w:type="paragraph" w:styleId="TOC5">
    <w:name w:val="toc 5"/>
    <w:basedOn w:val="af4"/>
    <w:next w:val="af4"/>
    <w:qFormat/>
    <w:rsid w:val="003F1B70"/>
    <w:pPr>
      <w:ind w:left="960"/>
      <w:jc w:val="left"/>
    </w:pPr>
    <w:rPr>
      <w:rFonts w:asciiTheme="minorHAnsi" w:hAnsiTheme="minorHAnsi" w:cstheme="minorHAnsi"/>
      <w:sz w:val="18"/>
      <w:szCs w:val="18"/>
    </w:rPr>
  </w:style>
  <w:style w:type="paragraph" w:styleId="TOC3">
    <w:name w:val="toc 3"/>
    <w:basedOn w:val="af4"/>
    <w:next w:val="af4"/>
    <w:qFormat/>
    <w:rsid w:val="003F1B70"/>
    <w:pPr>
      <w:ind w:left="480"/>
      <w:jc w:val="left"/>
    </w:pPr>
    <w:rPr>
      <w:rFonts w:asciiTheme="minorHAnsi" w:hAnsiTheme="minorHAnsi" w:cstheme="minorHAnsi"/>
      <w:i/>
      <w:iCs/>
      <w:sz w:val="20"/>
    </w:rPr>
  </w:style>
  <w:style w:type="paragraph" w:styleId="aff4">
    <w:name w:val="Plain Text"/>
    <w:basedOn w:val="af4"/>
    <w:link w:val="aff5"/>
    <w:uiPriority w:val="99"/>
    <w:qFormat/>
    <w:rsid w:val="003F1B70"/>
    <w:pPr>
      <w:spacing w:line="360" w:lineRule="auto"/>
    </w:pPr>
    <w:rPr>
      <w:rFonts w:ascii="宋体" w:hAnsi="Courier New"/>
    </w:rPr>
  </w:style>
  <w:style w:type="paragraph" w:styleId="TOC8">
    <w:name w:val="toc 8"/>
    <w:basedOn w:val="af4"/>
    <w:next w:val="af4"/>
    <w:qFormat/>
    <w:rsid w:val="003F1B70"/>
    <w:pPr>
      <w:ind w:left="1680"/>
      <w:jc w:val="left"/>
    </w:pPr>
    <w:rPr>
      <w:rFonts w:asciiTheme="minorHAnsi" w:hAnsiTheme="minorHAnsi" w:cstheme="minorHAnsi"/>
      <w:sz w:val="18"/>
      <w:szCs w:val="18"/>
    </w:rPr>
  </w:style>
  <w:style w:type="paragraph" w:styleId="aff6">
    <w:name w:val="Date"/>
    <w:basedOn w:val="af4"/>
    <w:next w:val="af4"/>
    <w:link w:val="aff7"/>
    <w:qFormat/>
    <w:rsid w:val="003F1B70"/>
    <w:pPr>
      <w:ind w:leftChars="2500" w:left="100"/>
    </w:pPr>
  </w:style>
  <w:style w:type="paragraph" w:styleId="23">
    <w:name w:val="Body Text Indent 2"/>
    <w:basedOn w:val="af4"/>
    <w:link w:val="24"/>
    <w:qFormat/>
    <w:rsid w:val="003F1B70"/>
    <w:pPr>
      <w:tabs>
        <w:tab w:val="left" w:pos="1260"/>
      </w:tabs>
      <w:snapToGrid w:val="0"/>
      <w:spacing w:after="120" w:line="440" w:lineRule="exact"/>
      <w:ind w:firstLineChars="200" w:firstLine="480"/>
    </w:pPr>
    <w:rPr>
      <w:rFonts w:ascii="楷体_GB2312" w:eastAsia="楷体_GB2312" w:hAnsi="楷体_GB2312"/>
      <w:sz w:val="28"/>
    </w:rPr>
  </w:style>
  <w:style w:type="paragraph" w:styleId="aff8">
    <w:name w:val="Balloon Text"/>
    <w:basedOn w:val="af4"/>
    <w:link w:val="aff9"/>
    <w:qFormat/>
    <w:rsid w:val="003F1B70"/>
    <w:rPr>
      <w:sz w:val="18"/>
    </w:rPr>
  </w:style>
  <w:style w:type="paragraph" w:styleId="affa">
    <w:name w:val="footer"/>
    <w:basedOn w:val="af4"/>
    <w:link w:val="affb"/>
    <w:uiPriority w:val="99"/>
    <w:qFormat/>
    <w:rsid w:val="003F1B70"/>
    <w:pPr>
      <w:tabs>
        <w:tab w:val="center" w:pos="4153"/>
        <w:tab w:val="right" w:pos="8306"/>
      </w:tabs>
      <w:snapToGrid w:val="0"/>
      <w:jc w:val="left"/>
    </w:pPr>
    <w:rPr>
      <w:sz w:val="18"/>
    </w:rPr>
  </w:style>
  <w:style w:type="paragraph" w:styleId="affc">
    <w:name w:val="header"/>
    <w:basedOn w:val="af4"/>
    <w:link w:val="affd"/>
    <w:uiPriority w:val="99"/>
    <w:qFormat/>
    <w:rsid w:val="003F1B70"/>
    <w:pPr>
      <w:pBdr>
        <w:bottom w:val="single" w:sz="6" w:space="1" w:color="auto"/>
      </w:pBdr>
      <w:tabs>
        <w:tab w:val="center" w:pos="4153"/>
        <w:tab w:val="right" w:pos="8306"/>
      </w:tabs>
      <w:snapToGrid w:val="0"/>
      <w:jc w:val="center"/>
    </w:pPr>
    <w:rPr>
      <w:sz w:val="18"/>
    </w:rPr>
  </w:style>
  <w:style w:type="paragraph" w:styleId="TOC1">
    <w:name w:val="toc 1"/>
    <w:basedOn w:val="af4"/>
    <w:next w:val="af4"/>
    <w:uiPriority w:val="39"/>
    <w:qFormat/>
    <w:rsid w:val="003F1B70"/>
    <w:pPr>
      <w:spacing w:before="120" w:after="120"/>
      <w:jc w:val="left"/>
    </w:pPr>
    <w:rPr>
      <w:rFonts w:asciiTheme="minorHAnsi" w:hAnsiTheme="minorHAnsi" w:cstheme="minorHAnsi"/>
      <w:b/>
      <w:bCs/>
      <w:caps/>
      <w:sz w:val="20"/>
    </w:rPr>
  </w:style>
  <w:style w:type="paragraph" w:styleId="TOC4">
    <w:name w:val="toc 4"/>
    <w:basedOn w:val="af4"/>
    <w:next w:val="af4"/>
    <w:qFormat/>
    <w:rsid w:val="003F1B70"/>
    <w:pPr>
      <w:ind w:left="720"/>
      <w:jc w:val="left"/>
    </w:pPr>
    <w:rPr>
      <w:rFonts w:asciiTheme="minorHAnsi" w:hAnsiTheme="minorHAnsi" w:cstheme="minorHAnsi"/>
      <w:sz w:val="18"/>
      <w:szCs w:val="18"/>
    </w:rPr>
  </w:style>
  <w:style w:type="paragraph" w:styleId="TOC6">
    <w:name w:val="toc 6"/>
    <w:basedOn w:val="af4"/>
    <w:next w:val="af4"/>
    <w:qFormat/>
    <w:rsid w:val="003F1B70"/>
    <w:pPr>
      <w:ind w:left="1200"/>
      <w:jc w:val="left"/>
    </w:pPr>
    <w:rPr>
      <w:rFonts w:asciiTheme="minorHAnsi" w:hAnsiTheme="minorHAnsi" w:cstheme="minorHAnsi"/>
      <w:sz w:val="18"/>
      <w:szCs w:val="18"/>
    </w:rPr>
  </w:style>
  <w:style w:type="paragraph" w:styleId="31">
    <w:name w:val="Body Text Indent 3"/>
    <w:basedOn w:val="af4"/>
    <w:link w:val="32"/>
    <w:qFormat/>
    <w:rsid w:val="003F1B70"/>
    <w:pPr>
      <w:spacing w:after="120"/>
      <w:ind w:leftChars="200" w:left="420"/>
    </w:pPr>
    <w:rPr>
      <w:sz w:val="16"/>
    </w:rPr>
  </w:style>
  <w:style w:type="paragraph" w:styleId="TOC2">
    <w:name w:val="toc 2"/>
    <w:basedOn w:val="af4"/>
    <w:next w:val="af4"/>
    <w:uiPriority w:val="39"/>
    <w:qFormat/>
    <w:rsid w:val="003F1B70"/>
    <w:pPr>
      <w:ind w:left="240"/>
      <w:jc w:val="left"/>
    </w:pPr>
    <w:rPr>
      <w:rFonts w:asciiTheme="minorHAnsi" w:hAnsiTheme="minorHAnsi" w:cstheme="minorHAnsi"/>
      <w:smallCaps/>
      <w:sz w:val="20"/>
    </w:rPr>
  </w:style>
  <w:style w:type="paragraph" w:styleId="TOC9">
    <w:name w:val="toc 9"/>
    <w:basedOn w:val="af4"/>
    <w:next w:val="af4"/>
    <w:qFormat/>
    <w:rsid w:val="003F1B70"/>
    <w:pPr>
      <w:ind w:left="1920"/>
      <w:jc w:val="left"/>
    </w:pPr>
    <w:rPr>
      <w:rFonts w:asciiTheme="minorHAnsi" w:hAnsiTheme="minorHAnsi" w:cstheme="minorHAnsi"/>
      <w:sz w:val="18"/>
      <w:szCs w:val="18"/>
    </w:rPr>
  </w:style>
  <w:style w:type="paragraph" w:styleId="affe">
    <w:name w:val="Normal (Web)"/>
    <w:basedOn w:val="af4"/>
    <w:qFormat/>
    <w:rsid w:val="003F1B70"/>
    <w:pPr>
      <w:widowControl/>
      <w:spacing w:before="100" w:beforeAutospacing="1" w:after="100" w:afterAutospacing="1"/>
      <w:jc w:val="left"/>
    </w:pPr>
    <w:rPr>
      <w:rFonts w:ascii="宋体" w:hAnsi="宋体"/>
      <w:kern w:val="0"/>
    </w:rPr>
  </w:style>
  <w:style w:type="character" w:styleId="afff">
    <w:name w:val="page number"/>
    <w:basedOn w:val="af5"/>
    <w:qFormat/>
    <w:rsid w:val="003F1B70"/>
    <w:rPr>
      <w:kern w:val="0"/>
      <w:sz w:val="24"/>
    </w:rPr>
  </w:style>
  <w:style w:type="character" w:styleId="afff0">
    <w:name w:val="Hyperlink"/>
    <w:uiPriority w:val="99"/>
    <w:unhideWhenUsed/>
    <w:qFormat/>
    <w:rsid w:val="003F1B70"/>
    <w:rPr>
      <w:color w:val="0000FF"/>
      <w:kern w:val="0"/>
      <w:sz w:val="24"/>
      <w:u w:val="single"/>
    </w:rPr>
  </w:style>
  <w:style w:type="table" w:styleId="afff1">
    <w:name w:val="Table Grid"/>
    <w:basedOn w:val="af6"/>
    <w:uiPriority w:val="59"/>
    <w:qFormat/>
    <w:rsid w:val="003F1B70"/>
    <w:rPr>
      <w:rFonts w:ascii="Calibri" w:eastAsia="Times New Roman"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
    <w:name w:val="题注 字符"/>
    <w:link w:val="afe"/>
    <w:qFormat/>
    <w:rsid w:val="003F1B70"/>
    <w:rPr>
      <w:rFonts w:ascii="Arial" w:hAnsi="Arial"/>
      <w:sz w:val="24"/>
    </w:rPr>
  </w:style>
  <w:style w:type="character" w:customStyle="1" w:styleId="aff1">
    <w:name w:val="文档结构图 字符"/>
    <w:link w:val="aff0"/>
    <w:qFormat/>
    <w:rsid w:val="003F1B70"/>
    <w:rPr>
      <w:rFonts w:ascii="宋体"/>
      <w:kern w:val="2"/>
      <w:sz w:val="18"/>
      <w:szCs w:val="18"/>
    </w:rPr>
  </w:style>
  <w:style w:type="character" w:customStyle="1" w:styleId="30">
    <w:name w:val="标题 3 字符"/>
    <w:link w:val="3"/>
    <w:qFormat/>
    <w:rsid w:val="003F1B70"/>
    <w:rPr>
      <w:rFonts w:ascii="宋体" w:hAnsi="宋体"/>
      <w:b/>
      <w:sz w:val="24"/>
    </w:rPr>
  </w:style>
  <w:style w:type="character" w:customStyle="1" w:styleId="20">
    <w:name w:val="标题 2 字符"/>
    <w:link w:val="2"/>
    <w:qFormat/>
    <w:rsid w:val="003F1B70"/>
    <w:rPr>
      <w:rFonts w:ascii="Arial" w:hAnsi="Arial"/>
      <w:b/>
      <w:sz w:val="24"/>
    </w:rPr>
  </w:style>
  <w:style w:type="character" w:customStyle="1" w:styleId="22">
    <w:name w:val="正文文本首行缩进 2 字符"/>
    <w:link w:val="21"/>
    <w:qFormat/>
    <w:rsid w:val="003F1B70"/>
    <w:rPr>
      <w:rFonts w:eastAsia="宋体"/>
    </w:rPr>
  </w:style>
  <w:style w:type="paragraph" w:customStyle="1" w:styleId="CharCharCharCharCharChar">
    <w:name w:val="Char Char 字元 字元 字元 Char Char Char Char"/>
    <w:basedOn w:val="af4"/>
    <w:qFormat/>
    <w:rsid w:val="003F1B70"/>
    <w:pPr>
      <w:adjustRightInd w:val="0"/>
      <w:spacing w:line="360" w:lineRule="auto"/>
    </w:pPr>
    <w:rPr>
      <w:kern w:val="0"/>
    </w:rPr>
  </w:style>
  <w:style w:type="paragraph" w:customStyle="1" w:styleId="Char1CharCharChar">
    <w:name w:val="Char1 Char Char Char"/>
    <w:basedOn w:val="af4"/>
    <w:qFormat/>
    <w:rsid w:val="003F1B70"/>
    <w:rPr>
      <w:rFonts w:ascii="Tahoma" w:hAnsi="Tahoma"/>
    </w:rPr>
  </w:style>
  <w:style w:type="paragraph" w:customStyle="1" w:styleId="Char1">
    <w:name w:val="Char1"/>
    <w:basedOn w:val="af4"/>
    <w:qFormat/>
    <w:rsid w:val="003F1B70"/>
  </w:style>
  <w:style w:type="paragraph" w:customStyle="1" w:styleId="33">
    <w:name w:val="第3级标准章、条内容"/>
    <w:basedOn w:val="3"/>
    <w:qFormat/>
    <w:rsid w:val="003F1B70"/>
    <w:pPr>
      <w:tabs>
        <w:tab w:val="clear" w:pos="720"/>
      </w:tabs>
    </w:pPr>
    <w:rPr>
      <w:bCs/>
    </w:rPr>
  </w:style>
  <w:style w:type="paragraph" w:customStyle="1" w:styleId="PlainText1">
    <w:name w:val="Plain Text1"/>
    <w:basedOn w:val="af4"/>
    <w:qFormat/>
    <w:rsid w:val="003F1B70"/>
    <w:pPr>
      <w:adjustRightInd w:val="0"/>
      <w:textAlignment w:val="baseline"/>
    </w:pPr>
    <w:rPr>
      <w:rFonts w:ascii="宋体" w:hAnsi="Courier New"/>
    </w:rPr>
  </w:style>
  <w:style w:type="paragraph" w:customStyle="1" w:styleId="p0">
    <w:name w:val="p0"/>
    <w:basedOn w:val="af4"/>
    <w:qFormat/>
    <w:rsid w:val="003F1B70"/>
    <w:pPr>
      <w:widowControl/>
    </w:pPr>
    <w:rPr>
      <w:kern w:val="0"/>
    </w:rPr>
  </w:style>
  <w:style w:type="paragraph" w:customStyle="1" w:styleId="11">
    <w:name w:val="列出段落1"/>
    <w:basedOn w:val="af4"/>
    <w:uiPriority w:val="34"/>
    <w:qFormat/>
    <w:rsid w:val="003F1B70"/>
    <w:pPr>
      <w:ind w:firstLineChars="200" w:firstLine="420"/>
    </w:pPr>
  </w:style>
  <w:style w:type="paragraph" w:customStyle="1" w:styleId="12">
    <w:name w:val="正文文本1"/>
    <w:basedOn w:val="af4"/>
    <w:qFormat/>
    <w:rsid w:val="003F1B70"/>
    <w:pPr>
      <w:spacing w:after="120" w:line="300" w:lineRule="auto"/>
      <w:ind w:firstLineChars="200" w:firstLine="200"/>
    </w:pPr>
    <w:rPr>
      <w:rFonts w:ascii="Calibri" w:hAnsi="Calibri"/>
      <w:sz w:val="21"/>
    </w:rPr>
  </w:style>
  <w:style w:type="paragraph" w:customStyle="1" w:styleId="222">
    <w:name w:val="样式 样式 样式 样式 样式 样式 样式 样式 样式 正文首行缩进 2 + 首行缩进:  2 字符 + 首行缩进:  2 字符 ..."/>
    <w:basedOn w:val="af4"/>
    <w:qFormat/>
    <w:rsid w:val="003F1B70"/>
    <w:pPr>
      <w:spacing w:beforeLines="50" w:line="360" w:lineRule="auto"/>
      <w:ind w:firstLineChars="200" w:firstLine="200"/>
    </w:pPr>
    <w:rPr>
      <w:kern w:val="0"/>
      <w:sz w:val="20"/>
    </w:rPr>
  </w:style>
  <w:style w:type="paragraph" w:customStyle="1" w:styleId="13">
    <w:name w:val="列出段落1"/>
    <w:basedOn w:val="af4"/>
    <w:qFormat/>
    <w:rsid w:val="003F1B70"/>
    <w:pPr>
      <w:spacing w:line="300" w:lineRule="auto"/>
      <w:ind w:firstLineChars="200" w:firstLine="420"/>
    </w:pPr>
    <w:rPr>
      <w:rFonts w:ascii="Calibri" w:hAnsi="Calibri"/>
    </w:rPr>
  </w:style>
  <w:style w:type="paragraph" w:customStyle="1" w:styleId="afff2">
    <w:name w:val="样式 正文文本 + 小三"/>
    <w:basedOn w:val="af9"/>
    <w:qFormat/>
    <w:rsid w:val="003F1B70"/>
    <w:pPr>
      <w:spacing w:after="0" w:line="360" w:lineRule="auto"/>
      <w:ind w:firstLineChars="200" w:firstLine="200"/>
    </w:pPr>
    <w:rPr>
      <w:rFonts w:ascii="宋体" w:hAnsi="宋体"/>
      <w:snapToGrid w:val="0"/>
      <w:kern w:val="0"/>
      <w:sz w:val="30"/>
      <w:szCs w:val="24"/>
    </w:rPr>
  </w:style>
  <w:style w:type="paragraph" w:customStyle="1" w:styleId="25">
    <w:name w:val="列出段落2"/>
    <w:basedOn w:val="af4"/>
    <w:qFormat/>
    <w:rsid w:val="003F1B70"/>
    <w:pPr>
      <w:spacing w:line="300" w:lineRule="auto"/>
      <w:ind w:firstLineChars="200" w:firstLine="420"/>
    </w:pPr>
    <w:rPr>
      <w:rFonts w:ascii="Calibri" w:hAnsi="Calibri"/>
    </w:rPr>
  </w:style>
  <w:style w:type="character" w:customStyle="1" w:styleId="Char10">
    <w:name w:val="页眉 Char1"/>
    <w:qFormat/>
    <w:rsid w:val="003F1B70"/>
    <w:rPr>
      <w:rFonts w:ascii="Calibri" w:hAnsi="Calibri"/>
      <w:kern w:val="2"/>
      <w:sz w:val="18"/>
    </w:rPr>
  </w:style>
  <w:style w:type="character" w:customStyle="1" w:styleId="24">
    <w:name w:val="正文文本缩进 2 字符"/>
    <w:link w:val="23"/>
    <w:qFormat/>
    <w:rsid w:val="003F1B70"/>
    <w:rPr>
      <w:rFonts w:ascii="楷体_GB2312" w:eastAsia="楷体_GB2312" w:hAnsi="楷体_GB2312"/>
      <w:kern w:val="2"/>
      <w:sz w:val="28"/>
    </w:rPr>
  </w:style>
  <w:style w:type="paragraph" w:customStyle="1" w:styleId="Style4">
    <w:name w:val="_Style 4"/>
    <w:basedOn w:val="af4"/>
    <w:uiPriority w:val="34"/>
    <w:qFormat/>
    <w:rsid w:val="003F1B70"/>
    <w:pPr>
      <w:ind w:firstLineChars="200" w:firstLine="420"/>
    </w:pPr>
  </w:style>
  <w:style w:type="paragraph" w:customStyle="1" w:styleId="HMA02">
    <w:name w:val="HMA02"/>
    <w:next w:val="af4"/>
    <w:qFormat/>
    <w:rsid w:val="003F1B70"/>
    <w:pPr>
      <w:spacing w:line="300" w:lineRule="auto"/>
      <w:outlineLvl w:val="1"/>
    </w:pPr>
    <w:rPr>
      <w:b/>
      <w:color w:val="000000"/>
      <w:kern w:val="2"/>
      <w:sz w:val="24"/>
      <w:szCs w:val="21"/>
    </w:rPr>
  </w:style>
  <w:style w:type="paragraph" w:customStyle="1" w:styleId="HMA">
    <w:name w:val="HMA正文"/>
    <w:basedOn w:val="af4"/>
    <w:qFormat/>
    <w:rsid w:val="003F1B70"/>
    <w:pPr>
      <w:widowControl/>
      <w:spacing w:line="300" w:lineRule="auto"/>
      <w:ind w:firstLineChars="200" w:firstLine="200"/>
      <w:jc w:val="left"/>
    </w:pPr>
    <w:rPr>
      <w:color w:val="000000"/>
      <w:szCs w:val="21"/>
    </w:rPr>
  </w:style>
  <w:style w:type="paragraph" w:styleId="afff3">
    <w:name w:val="List Paragraph"/>
    <w:basedOn w:val="af4"/>
    <w:uiPriority w:val="34"/>
    <w:qFormat/>
    <w:rsid w:val="000A670B"/>
    <w:pPr>
      <w:ind w:firstLineChars="200" w:firstLine="420"/>
    </w:pPr>
  </w:style>
  <w:style w:type="numbering" w:customStyle="1" w:styleId="14">
    <w:name w:val="无列表1"/>
    <w:next w:val="af7"/>
    <w:uiPriority w:val="99"/>
    <w:semiHidden/>
    <w:unhideWhenUsed/>
    <w:rsid w:val="00C83997"/>
  </w:style>
  <w:style w:type="character" w:customStyle="1" w:styleId="40">
    <w:name w:val="标题 4 字符"/>
    <w:link w:val="4"/>
    <w:rsid w:val="00C83997"/>
    <w:rPr>
      <w:rFonts w:ascii="Arial" w:eastAsia="黑体" w:hAnsi="Arial"/>
      <w:b/>
      <w:kern w:val="2"/>
      <w:sz w:val="28"/>
    </w:rPr>
  </w:style>
  <w:style w:type="character" w:customStyle="1" w:styleId="afff4">
    <w:name w:val="发布"/>
    <w:rsid w:val="00C83997"/>
    <w:rPr>
      <w:rFonts w:ascii="黑体" w:eastAsia="黑体"/>
      <w:spacing w:val="85"/>
      <w:w w:val="100"/>
      <w:position w:val="3"/>
      <w:sz w:val="28"/>
      <w:szCs w:val="28"/>
    </w:rPr>
  </w:style>
  <w:style w:type="character" w:customStyle="1" w:styleId="afff5">
    <w:name w:val="批注主题 字符"/>
    <w:link w:val="afff6"/>
    <w:rsid w:val="00C83997"/>
    <w:rPr>
      <w:b/>
      <w:bCs/>
      <w:kern w:val="2"/>
      <w:sz w:val="21"/>
      <w:szCs w:val="24"/>
    </w:rPr>
  </w:style>
  <w:style w:type="character" w:customStyle="1" w:styleId="Char11">
    <w:name w:val="正文文本 Char1"/>
    <w:rsid w:val="00C83997"/>
    <w:rPr>
      <w:rFonts w:cs="Times New Roman"/>
      <w:kern w:val="2"/>
      <w:sz w:val="24"/>
      <w:szCs w:val="24"/>
    </w:rPr>
  </w:style>
  <w:style w:type="character" w:customStyle="1" w:styleId="10">
    <w:name w:val="标题 1 字符"/>
    <w:link w:val="1"/>
    <w:rsid w:val="00C83997"/>
    <w:rPr>
      <w:b/>
      <w:kern w:val="44"/>
      <w:sz w:val="32"/>
    </w:rPr>
  </w:style>
  <w:style w:type="character" w:customStyle="1" w:styleId="afa">
    <w:name w:val="正文文本首行缩进 字符"/>
    <w:link w:val="af8"/>
    <w:rsid w:val="00C83997"/>
    <w:rPr>
      <w:kern w:val="2"/>
      <w:sz w:val="24"/>
    </w:rPr>
  </w:style>
  <w:style w:type="character" w:customStyle="1" w:styleId="34">
    <w:name w:val="正文文本 3 字符"/>
    <w:link w:val="35"/>
    <w:rsid w:val="00C83997"/>
    <w:rPr>
      <w:rFonts w:ascii="宋体"/>
      <w:kern w:val="2"/>
      <w:sz w:val="24"/>
    </w:rPr>
  </w:style>
  <w:style w:type="character" w:customStyle="1" w:styleId="CharCharCharCharChar">
    <w:name w:val="Char Char Char Char Char"/>
    <w:rsid w:val="00C83997"/>
    <w:rPr>
      <w:kern w:val="2"/>
      <w:sz w:val="21"/>
      <w:szCs w:val="24"/>
    </w:rPr>
  </w:style>
  <w:style w:type="character" w:styleId="afff7">
    <w:name w:val="Strong"/>
    <w:qFormat/>
    <w:rsid w:val="00C83997"/>
    <w:rPr>
      <w:b/>
      <w:bCs/>
    </w:rPr>
  </w:style>
  <w:style w:type="character" w:styleId="afff8">
    <w:name w:val="footnote reference"/>
    <w:rsid w:val="00C83997"/>
    <w:rPr>
      <w:vertAlign w:val="superscript"/>
    </w:rPr>
  </w:style>
  <w:style w:type="character" w:styleId="afff9">
    <w:name w:val="FollowedHyperlink"/>
    <w:rsid w:val="00C83997"/>
    <w:rPr>
      <w:color w:val="800080"/>
      <w:u w:val="single"/>
    </w:rPr>
  </w:style>
  <w:style w:type="character" w:styleId="afffa">
    <w:name w:val="endnote reference"/>
    <w:rsid w:val="00C83997"/>
    <w:rPr>
      <w:vertAlign w:val="superscript"/>
    </w:rPr>
  </w:style>
  <w:style w:type="character" w:styleId="afffb">
    <w:name w:val="annotation reference"/>
    <w:rsid w:val="00C83997"/>
    <w:rPr>
      <w:sz w:val="21"/>
      <w:szCs w:val="21"/>
    </w:rPr>
  </w:style>
  <w:style w:type="character" w:customStyle="1" w:styleId="60">
    <w:name w:val="标题 6 字符"/>
    <w:link w:val="6"/>
    <w:rsid w:val="00C83997"/>
    <w:rPr>
      <w:rFonts w:ascii="Arial" w:eastAsia="黑体" w:hAnsi="Arial"/>
      <w:b/>
      <w:kern w:val="2"/>
      <w:sz w:val="24"/>
    </w:rPr>
  </w:style>
  <w:style w:type="character" w:customStyle="1" w:styleId="affd">
    <w:name w:val="页眉 字符"/>
    <w:link w:val="affc"/>
    <w:uiPriority w:val="99"/>
    <w:rsid w:val="00C83997"/>
    <w:rPr>
      <w:kern w:val="2"/>
      <w:sz w:val="18"/>
    </w:rPr>
  </w:style>
  <w:style w:type="character" w:customStyle="1" w:styleId="afb">
    <w:name w:val="正文文本 字符"/>
    <w:link w:val="af9"/>
    <w:rsid w:val="00C83997"/>
    <w:rPr>
      <w:kern w:val="2"/>
      <w:sz w:val="24"/>
    </w:rPr>
  </w:style>
  <w:style w:type="character" w:customStyle="1" w:styleId="afd">
    <w:name w:val="正文文本缩进 字符"/>
    <w:link w:val="afc"/>
    <w:rsid w:val="00C83997"/>
    <w:rPr>
      <w:kern w:val="2"/>
      <w:sz w:val="24"/>
    </w:rPr>
  </w:style>
  <w:style w:type="character" w:customStyle="1" w:styleId="Char">
    <w:name w:val="附录公式 Char"/>
    <w:basedOn w:val="Char0"/>
    <w:link w:val="afffc"/>
    <w:rsid w:val="00C83997"/>
    <w:rPr>
      <w:rFonts w:ascii="宋体"/>
      <w:sz w:val="21"/>
    </w:rPr>
  </w:style>
  <w:style w:type="character" w:customStyle="1" w:styleId="Char2">
    <w:name w:val="批注文字 Char"/>
    <w:rsid w:val="00C83997"/>
    <w:rPr>
      <w:kern w:val="2"/>
      <w:sz w:val="21"/>
      <w:szCs w:val="24"/>
    </w:rPr>
  </w:style>
  <w:style w:type="character" w:customStyle="1" w:styleId="2CourierNewCharChar">
    <w:name w:val="样式 标题 2 + Courier New 四号 Char Char"/>
    <w:link w:val="2CourierNew"/>
    <w:locked/>
    <w:rsid w:val="00C83997"/>
    <w:rPr>
      <w:rFonts w:ascii="Courier New" w:eastAsia="黑体" w:hAnsi="Courier New" w:cs="黑体"/>
      <w:b/>
      <w:bCs/>
      <w:kern w:val="2"/>
      <w:sz w:val="28"/>
      <w:szCs w:val="32"/>
    </w:rPr>
  </w:style>
  <w:style w:type="character" w:customStyle="1" w:styleId="CharChar10">
    <w:name w:val="Char Char10"/>
    <w:rsid w:val="00C83997"/>
    <w:rPr>
      <w:kern w:val="2"/>
      <w:sz w:val="18"/>
      <w:szCs w:val="18"/>
    </w:rPr>
  </w:style>
  <w:style w:type="character" w:customStyle="1" w:styleId="Char0">
    <w:name w:val="段 Char"/>
    <w:link w:val="afffd"/>
    <w:rsid w:val="00C83997"/>
    <w:rPr>
      <w:rFonts w:ascii="宋体"/>
      <w:sz w:val="21"/>
    </w:rPr>
  </w:style>
  <w:style w:type="character" w:customStyle="1" w:styleId="afffe">
    <w:name w:val="标题 字符"/>
    <w:link w:val="affff"/>
    <w:rsid w:val="00C83997"/>
    <w:rPr>
      <w:rFonts w:ascii="Cambria" w:hAnsi="Cambria"/>
      <w:b/>
      <w:bCs/>
      <w:kern w:val="2"/>
      <w:sz w:val="32"/>
      <w:szCs w:val="32"/>
    </w:rPr>
  </w:style>
  <w:style w:type="character" w:customStyle="1" w:styleId="90">
    <w:name w:val="标题 9 字符"/>
    <w:link w:val="9"/>
    <w:rsid w:val="00C83997"/>
    <w:rPr>
      <w:rFonts w:ascii="Arial" w:eastAsia="黑体" w:hAnsi="Arial"/>
      <w:kern w:val="2"/>
      <w:sz w:val="21"/>
    </w:rPr>
  </w:style>
  <w:style w:type="character" w:customStyle="1" w:styleId="affb">
    <w:name w:val="页脚 字符"/>
    <w:link w:val="affa"/>
    <w:uiPriority w:val="99"/>
    <w:rsid w:val="00C83997"/>
    <w:rPr>
      <w:kern w:val="2"/>
      <w:sz w:val="18"/>
    </w:rPr>
  </w:style>
  <w:style w:type="character" w:customStyle="1" w:styleId="Char3">
    <w:name w:val="！正文 Char"/>
    <w:link w:val="affff0"/>
    <w:locked/>
    <w:rsid w:val="00C83997"/>
    <w:rPr>
      <w:rFonts w:ascii="Arial" w:hAnsi="Arial" w:cs="宋体"/>
      <w:kern w:val="2"/>
      <w:sz w:val="24"/>
      <w:szCs w:val="24"/>
    </w:rPr>
  </w:style>
  <w:style w:type="character" w:customStyle="1" w:styleId="70">
    <w:name w:val="标题 7 字符"/>
    <w:link w:val="7"/>
    <w:rsid w:val="00C83997"/>
    <w:rPr>
      <w:b/>
      <w:kern w:val="2"/>
      <w:sz w:val="24"/>
    </w:rPr>
  </w:style>
  <w:style w:type="character" w:customStyle="1" w:styleId="aff5">
    <w:name w:val="纯文本 字符"/>
    <w:link w:val="aff4"/>
    <w:uiPriority w:val="99"/>
    <w:rsid w:val="00C83997"/>
    <w:rPr>
      <w:rFonts w:ascii="宋体" w:hAnsi="Courier New"/>
      <w:kern w:val="2"/>
      <w:sz w:val="24"/>
    </w:rPr>
  </w:style>
  <w:style w:type="character" w:customStyle="1" w:styleId="Char4">
    <w:name w:val="首示例 Char"/>
    <w:link w:val="affff1"/>
    <w:rsid w:val="00C83997"/>
    <w:rPr>
      <w:rFonts w:ascii="宋体" w:hAnsi="宋体"/>
      <w:kern w:val="2"/>
      <w:sz w:val="18"/>
      <w:szCs w:val="18"/>
    </w:rPr>
  </w:style>
  <w:style w:type="character" w:customStyle="1" w:styleId="aff7">
    <w:name w:val="日期 字符"/>
    <w:link w:val="aff6"/>
    <w:locked/>
    <w:rsid w:val="00C83997"/>
    <w:rPr>
      <w:kern w:val="2"/>
      <w:sz w:val="24"/>
    </w:rPr>
  </w:style>
  <w:style w:type="character" w:customStyle="1" w:styleId="32">
    <w:name w:val="正文文本缩进 3 字符"/>
    <w:link w:val="31"/>
    <w:rsid w:val="00C83997"/>
    <w:rPr>
      <w:kern w:val="2"/>
      <w:sz w:val="16"/>
    </w:rPr>
  </w:style>
  <w:style w:type="character" w:customStyle="1" w:styleId="80">
    <w:name w:val="标题 8 字符"/>
    <w:link w:val="8"/>
    <w:rsid w:val="00C83997"/>
    <w:rPr>
      <w:rFonts w:ascii="Arial" w:eastAsia="黑体" w:hAnsi="Arial"/>
      <w:kern w:val="2"/>
      <w:sz w:val="24"/>
    </w:rPr>
  </w:style>
  <w:style w:type="character" w:customStyle="1" w:styleId="aff9">
    <w:name w:val="批注框文本 字符"/>
    <w:link w:val="aff8"/>
    <w:rsid w:val="00C83997"/>
    <w:rPr>
      <w:kern w:val="2"/>
      <w:sz w:val="18"/>
    </w:rPr>
  </w:style>
  <w:style w:type="character" w:customStyle="1" w:styleId="Char12">
    <w:name w:val="日期 Char1"/>
    <w:rsid w:val="00C83997"/>
    <w:rPr>
      <w:kern w:val="2"/>
      <w:sz w:val="21"/>
      <w:szCs w:val="24"/>
    </w:rPr>
  </w:style>
  <w:style w:type="character" w:customStyle="1" w:styleId="50">
    <w:name w:val="标题 5 字符"/>
    <w:link w:val="5"/>
    <w:rsid w:val="00C83997"/>
    <w:rPr>
      <w:b/>
      <w:kern w:val="2"/>
      <w:sz w:val="28"/>
    </w:rPr>
  </w:style>
  <w:style w:type="character" w:customStyle="1" w:styleId="Char13">
    <w:name w:val="页脚 Char1"/>
    <w:rsid w:val="00C83997"/>
    <w:rPr>
      <w:rFonts w:eastAsia="宋体"/>
      <w:kern w:val="2"/>
      <w:sz w:val="18"/>
      <w:szCs w:val="18"/>
      <w:lang w:val="en-US" w:eastAsia="zh-CN" w:bidi="ar-SA"/>
    </w:rPr>
  </w:style>
  <w:style w:type="character" w:customStyle="1" w:styleId="Char14">
    <w:name w:val="纯文本 Char1"/>
    <w:aliases w:val="普通文字 Char Char, Char Char1, Char Char Char,孙普文字 Char,Char Char Char1,Char Char Char Char,Char Char Char Char Char Char Char Char Char Char,正 文 1 Char,普通文字1 Char,普通文字2 Char,普通文字3 Char,普通文字4 Char,普通文字5 Char,普通文字6 Char,普通文字11 Char,普通文字21 Char"/>
    <w:rsid w:val="00C83997"/>
    <w:rPr>
      <w:rFonts w:ascii="宋体" w:eastAsia="宋体" w:hAnsi="Courier New" w:cs="Courier New"/>
      <w:kern w:val="2"/>
      <w:sz w:val="21"/>
      <w:szCs w:val="21"/>
      <w:lang w:val="en-US" w:eastAsia="zh-CN" w:bidi="ar-SA"/>
    </w:rPr>
  </w:style>
  <w:style w:type="character" w:customStyle="1" w:styleId="CharChar">
    <w:name w:val="页眉 Char Char"/>
    <w:rsid w:val="00C83997"/>
    <w:rPr>
      <w:kern w:val="2"/>
      <w:sz w:val="18"/>
      <w:szCs w:val="24"/>
    </w:rPr>
  </w:style>
  <w:style w:type="character" w:customStyle="1" w:styleId="26">
    <w:name w:val="正文文本 2 字符"/>
    <w:link w:val="27"/>
    <w:rsid w:val="00C83997"/>
    <w:rPr>
      <w:kern w:val="2"/>
      <w:sz w:val="21"/>
      <w:szCs w:val="24"/>
    </w:rPr>
  </w:style>
  <w:style w:type="character" w:customStyle="1" w:styleId="CharChar0">
    <w:name w:val="纯文本 Char Char"/>
    <w:rsid w:val="00C83997"/>
    <w:rPr>
      <w:rFonts w:ascii="宋体" w:hAnsi="Courier New"/>
      <w:kern w:val="2"/>
      <w:sz w:val="21"/>
    </w:rPr>
  </w:style>
  <w:style w:type="paragraph" w:customStyle="1" w:styleId="xl56">
    <w:name w:val="xl56"/>
    <w:basedOn w:val="af4"/>
    <w:rsid w:val="00C83997"/>
    <w:pPr>
      <w:widowControl/>
      <w:pBdr>
        <w:top w:val="single" w:sz="4" w:space="0" w:color="0000FF"/>
        <w:left w:val="single" w:sz="4" w:space="0" w:color="0000FF"/>
        <w:bottom w:val="single" w:sz="4" w:space="0" w:color="0000FF"/>
      </w:pBdr>
      <w:spacing w:before="100" w:beforeAutospacing="1" w:after="100" w:afterAutospacing="1"/>
      <w:jc w:val="center"/>
      <w:textAlignment w:val="center"/>
    </w:pPr>
    <w:rPr>
      <w:kern w:val="0"/>
      <w:sz w:val="12"/>
      <w:szCs w:val="12"/>
    </w:rPr>
  </w:style>
  <w:style w:type="paragraph" w:styleId="affff2">
    <w:name w:val="Normal Indent"/>
    <w:basedOn w:val="af4"/>
    <w:rsid w:val="00C83997"/>
    <w:pPr>
      <w:ind w:firstLineChars="200" w:firstLine="420"/>
    </w:pPr>
    <w:rPr>
      <w:sz w:val="21"/>
      <w:szCs w:val="24"/>
    </w:rPr>
  </w:style>
  <w:style w:type="paragraph" w:customStyle="1" w:styleId="xl49">
    <w:name w:val="xl49"/>
    <w:basedOn w:val="af4"/>
    <w:rsid w:val="00C83997"/>
    <w:pPr>
      <w:widowControl/>
      <w:pBdr>
        <w:top w:val="single" w:sz="4" w:space="0" w:color="0000FF"/>
        <w:bottom w:val="single" w:sz="4" w:space="0" w:color="0000FF"/>
      </w:pBdr>
      <w:shd w:val="clear" w:color="auto" w:fill="FFFF99"/>
      <w:spacing w:before="100" w:beforeAutospacing="1" w:after="100" w:afterAutospacing="1"/>
      <w:jc w:val="center"/>
      <w:textAlignment w:val="center"/>
    </w:pPr>
    <w:rPr>
      <w:kern w:val="0"/>
      <w:sz w:val="20"/>
    </w:rPr>
  </w:style>
  <w:style w:type="paragraph" w:customStyle="1" w:styleId="xl40">
    <w:name w:val="xl40"/>
    <w:basedOn w:val="af4"/>
    <w:rsid w:val="00C83997"/>
    <w:pPr>
      <w:widowControl/>
      <w:pBdr>
        <w:top w:val="single" w:sz="4" w:space="0" w:color="0000FF"/>
        <w:bottom w:val="single" w:sz="4" w:space="0" w:color="0000FF"/>
        <w:right w:val="single" w:sz="4" w:space="0" w:color="0000FF"/>
      </w:pBdr>
      <w:spacing w:before="100" w:beforeAutospacing="1" w:after="100" w:afterAutospacing="1"/>
      <w:jc w:val="center"/>
      <w:textAlignment w:val="center"/>
    </w:pPr>
    <w:rPr>
      <w:kern w:val="0"/>
      <w:sz w:val="20"/>
    </w:rPr>
  </w:style>
  <w:style w:type="paragraph" w:styleId="27">
    <w:name w:val="Body Text 2"/>
    <w:basedOn w:val="af4"/>
    <w:link w:val="26"/>
    <w:rsid w:val="00C83997"/>
    <w:pPr>
      <w:spacing w:after="120" w:line="480" w:lineRule="auto"/>
    </w:pPr>
    <w:rPr>
      <w:sz w:val="21"/>
      <w:szCs w:val="24"/>
    </w:rPr>
  </w:style>
  <w:style w:type="character" w:customStyle="1" w:styleId="2Char1">
    <w:name w:val="正文文本 2 Char1"/>
    <w:basedOn w:val="af5"/>
    <w:rsid w:val="00C83997"/>
    <w:rPr>
      <w:kern w:val="2"/>
      <w:sz w:val="24"/>
    </w:rPr>
  </w:style>
  <w:style w:type="paragraph" w:customStyle="1" w:styleId="af0">
    <w:name w:val="五级条标题"/>
    <w:basedOn w:val="af"/>
    <w:next w:val="afffd"/>
    <w:rsid w:val="00C83997"/>
    <w:pPr>
      <w:numPr>
        <w:ilvl w:val="5"/>
      </w:numPr>
      <w:outlineLvl w:val="6"/>
    </w:pPr>
  </w:style>
  <w:style w:type="paragraph" w:customStyle="1" w:styleId="afffd">
    <w:name w:val="段"/>
    <w:link w:val="Char0"/>
    <w:rsid w:val="00C83997"/>
    <w:pPr>
      <w:tabs>
        <w:tab w:val="center" w:pos="4201"/>
        <w:tab w:val="right" w:leader="dot" w:pos="9298"/>
      </w:tabs>
      <w:autoSpaceDE w:val="0"/>
      <w:autoSpaceDN w:val="0"/>
      <w:ind w:firstLineChars="200" w:firstLine="420"/>
      <w:jc w:val="both"/>
    </w:pPr>
    <w:rPr>
      <w:rFonts w:ascii="宋体"/>
      <w:sz w:val="21"/>
    </w:rPr>
  </w:style>
  <w:style w:type="paragraph" w:customStyle="1" w:styleId="af">
    <w:name w:val="四级条标题"/>
    <w:basedOn w:val="ae"/>
    <w:next w:val="afffd"/>
    <w:rsid w:val="00C83997"/>
    <w:pPr>
      <w:numPr>
        <w:ilvl w:val="4"/>
      </w:numPr>
      <w:outlineLvl w:val="5"/>
    </w:pPr>
  </w:style>
  <w:style w:type="paragraph" w:styleId="71">
    <w:name w:val="index 7"/>
    <w:basedOn w:val="af4"/>
    <w:next w:val="af4"/>
    <w:rsid w:val="00C83997"/>
    <w:pPr>
      <w:ind w:left="1470" w:hanging="210"/>
      <w:jc w:val="left"/>
    </w:pPr>
    <w:rPr>
      <w:rFonts w:ascii="Calibri" w:hAnsi="Calibri"/>
      <w:sz w:val="20"/>
    </w:rPr>
  </w:style>
  <w:style w:type="paragraph" w:customStyle="1" w:styleId="xl43">
    <w:name w:val="xl43"/>
    <w:basedOn w:val="af4"/>
    <w:rsid w:val="00C83997"/>
    <w:pPr>
      <w:widowControl/>
      <w:pBdr>
        <w:top w:val="single" w:sz="4" w:space="0" w:color="0000FF"/>
        <w:left w:val="single" w:sz="4" w:space="0" w:color="0000FF"/>
        <w:bottom w:val="single" w:sz="4" w:space="0" w:color="0000FF"/>
        <w:right w:val="single" w:sz="4" w:space="0" w:color="0000FF"/>
      </w:pBdr>
      <w:spacing w:before="100" w:beforeAutospacing="1" w:after="100" w:afterAutospacing="1"/>
      <w:jc w:val="center"/>
      <w:textAlignment w:val="center"/>
    </w:pPr>
    <w:rPr>
      <w:color w:val="0000FF"/>
      <w:kern w:val="0"/>
      <w:sz w:val="20"/>
    </w:rPr>
  </w:style>
  <w:style w:type="paragraph" w:styleId="15">
    <w:name w:val="index 1"/>
    <w:basedOn w:val="af4"/>
    <w:next w:val="afffd"/>
    <w:rsid w:val="00C83997"/>
    <w:pPr>
      <w:tabs>
        <w:tab w:val="right" w:leader="dot" w:pos="9299"/>
      </w:tabs>
      <w:jc w:val="left"/>
    </w:pPr>
    <w:rPr>
      <w:rFonts w:ascii="宋体"/>
      <w:sz w:val="21"/>
      <w:szCs w:val="21"/>
    </w:rPr>
  </w:style>
  <w:style w:type="paragraph" w:styleId="afff6">
    <w:name w:val="annotation subject"/>
    <w:basedOn w:val="aff2"/>
    <w:next w:val="aff2"/>
    <w:link w:val="afff5"/>
    <w:rsid w:val="00C83997"/>
    <w:rPr>
      <w:b/>
      <w:bCs/>
      <w:sz w:val="21"/>
      <w:szCs w:val="24"/>
    </w:rPr>
  </w:style>
  <w:style w:type="character" w:customStyle="1" w:styleId="aff3">
    <w:name w:val="批注文字 字符"/>
    <w:basedOn w:val="af5"/>
    <w:link w:val="aff2"/>
    <w:rsid w:val="00C83997"/>
    <w:rPr>
      <w:kern w:val="2"/>
      <w:sz w:val="24"/>
    </w:rPr>
  </w:style>
  <w:style w:type="character" w:customStyle="1" w:styleId="Char15">
    <w:name w:val="批注主题 Char1"/>
    <w:basedOn w:val="aff3"/>
    <w:rsid w:val="00C83997"/>
    <w:rPr>
      <w:kern w:val="2"/>
      <w:sz w:val="24"/>
    </w:rPr>
  </w:style>
  <w:style w:type="paragraph" w:styleId="61">
    <w:name w:val="index 6"/>
    <w:basedOn w:val="af4"/>
    <w:next w:val="af4"/>
    <w:rsid w:val="00C83997"/>
    <w:pPr>
      <w:ind w:left="1260" w:hanging="210"/>
      <w:jc w:val="left"/>
    </w:pPr>
    <w:rPr>
      <w:rFonts w:ascii="Calibri" w:hAnsi="Calibri"/>
      <w:sz w:val="20"/>
    </w:rPr>
  </w:style>
  <w:style w:type="paragraph" w:customStyle="1" w:styleId="xl41">
    <w:name w:val="xl41"/>
    <w:basedOn w:val="af4"/>
    <w:rsid w:val="00C83997"/>
    <w:pPr>
      <w:widowControl/>
      <w:pBdr>
        <w:top w:val="single" w:sz="4" w:space="0" w:color="0000FF"/>
        <w:left w:val="single" w:sz="4" w:space="0" w:color="0000FF"/>
        <w:bottom w:val="single" w:sz="4" w:space="0" w:color="0000FF"/>
        <w:right w:val="single" w:sz="4" w:space="0" w:color="0000FF"/>
      </w:pBdr>
      <w:spacing w:before="100" w:beforeAutospacing="1" w:after="100" w:afterAutospacing="1"/>
      <w:jc w:val="center"/>
      <w:textAlignment w:val="center"/>
    </w:pPr>
    <w:rPr>
      <w:rFonts w:ascii="宋体" w:hAnsi="宋体"/>
      <w:kern w:val="0"/>
      <w:sz w:val="20"/>
    </w:rPr>
  </w:style>
  <w:style w:type="paragraph" w:styleId="28">
    <w:name w:val="index 2"/>
    <w:basedOn w:val="af4"/>
    <w:next w:val="af4"/>
    <w:rsid w:val="00C83997"/>
    <w:pPr>
      <w:ind w:left="420" w:hanging="210"/>
      <w:jc w:val="left"/>
    </w:pPr>
    <w:rPr>
      <w:rFonts w:ascii="Calibri" w:hAnsi="Calibri"/>
      <w:sz w:val="20"/>
    </w:rPr>
  </w:style>
  <w:style w:type="paragraph" w:customStyle="1" w:styleId="xl57">
    <w:name w:val="xl57"/>
    <w:basedOn w:val="af4"/>
    <w:rsid w:val="00C83997"/>
    <w:pPr>
      <w:widowControl/>
      <w:pBdr>
        <w:top w:val="single" w:sz="4" w:space="0" w:color="0000FF"/>
        <w:bottom w:val="single" w:sz="4" w:space="0" w:color="0000FF"/>
      </w:pBdr>
      <w:spacing w:before="100" w:beforeAutospacing="1" w:after="100" w:afterAutospacing="1"/>
      <w:jc w:val="center"/>
      <w:textAlignment w:val="center"/>
    </w:pPr>
    <w:rPr>
      <w:kern w:val="0"/>
      <w:sz w:val="12"/>
      <w:szCs w:val="12"/>
    </w:rPr>
  </w:style>
  <w:style w:type="paragraph" w:customStyle="1" w:styleId="xl55">
    <w:name w:val="xl55"/>
    <w:basedOn w:val="af4"/>
    <w:rsid w:val="00C83997"/>
    <w:pPr>
      <w:widowControl/>
      <w:pBdr>
        <w:top w:val="single" w:sz="4" w:space="0" w:color="0000FF"/>
        <w:bottom w:val="single" w:sz="4" w:space="0" w:color="0000FF"/>
        <w:right w:val="single" w:sz="4" w:space="0" w:color="0000FF"/>
      </w:pBdr>
      <w:spacing w:before="100" w:beforeAutospacing="1" w:after="100" w:afterAutospacing="1"/>
      <w:jc w:val="center"/>
      <w:textAlignment w:val="center"/>
    </w:pPr>
    <w:rPr>
      <w:color w:val="0000FF"/>
      <w:kern w:val="0"/>
      <w:sz w:val="20"/>
    </w:rPr>
  </w:style>
  <w:style w:type="paragraph" w:customStyle="1" w:styleId="affff3">
    <w:name w:val="条文脚注"/>
    <w:basedOn w:val="ab"/>
    <w:rsid w:val="00C83997"/>
    <w:pPr>
      <w:numPr>
        <w:numId w:val="0"/>
      </w:numPr>
      <w:jc w:val="both"/>
    </w:pPr>
  </w:style>
  <w:style w:type="paragraph" w:customStyle="1" w:styleId="affff4">
    <w:name w:val="附录三级无"/>
    <w:basedOn w:val="affff5"/>
    <w:rsid w:val="00C83997"/>
    <w:pPr>
      <w:tabs>
        <w:tab w:val="clear" w:pos="360"/>
      </w:tabs>
      <w:spacing w:beforeLines="0" w:afterLines="0"/>
    </w:pPr>
    <w:rPr>
      <w:rFonts w:ascii="宋体" w:eastAsia="宋体"/>
      <w:szCs w:val="21"/>
    </w:rPr>
  </w:style>
  <w:style w:type="paragraph" w:customStyle="1" w:styleId="affff6">
    <w:name w:val="文档正文"/>
    <w:basedOn w:val="af4"/>
    <w:rsid w:val="00C83997"/>
    <w:pPr>
      <w:adjustRightInd w:val="0"/>
      <w:spacing w:line="480" w:lineRule="atLeast"/>
      <w:ind w:firstLine="567"/>
      <w:textAlignment w:val="baseline"/>
    </w:pPr>
    <w:rPr>
      <w:rFonts w:ascii="仿宋_GB2312" w:eastAsia="仿宋_GB2312"/>
      <w:kern w:val="0"/>
      <w:sz w:val="28"/>
    </w:rPr>
  </w:style>
  <w:style w:type="paragraph" w:customStyle="1" w:styleId="affff7">
    <w:name w:val="封面标准文稿类别"/>
    <w:basedOn w:val="affff8"/>
    <w:rsid w:val="00C83997"/>
    <w:pPr>
      <w:framePr w:wrap="around"/>
      <w:spacing w:after="160" w:line="240" w:lineRule="auto"/>
    </w:pPr>
    <w:rPr>
      <w:sz w:val="24"/>
    </w:rPr>
  </w:style>
  <w:style w:type="paragraph" w:styleId="51">
    <w:name w:val="index 5"/>
    <w:basedOn w:val="af4"/>
    <w:next w:val="af4"/>
    <w:rsid w:val="00C83997"/>
    <w:pPr>
      <w:ind w:left="1050" w:hanging="210"/>
      <w:jc w:val="left"/>
    </w:pPr>
    <w:rPr>
      <w:rFonts w:ascii="Calibri" w:hAnsi="Calibri"/>
      <w:sz w:val="20"/>
    </w:rPr>
  </w:style>
  <w:style w:type="paragraph" w:styleId="81">
    <w:name w:val="index 8"/>
    <w:basedOn w:val="af4"/>
    <w:next w:val="af4"/>
    <w:rsid w:val="00C83997"/>
    <w:pPr>
      <w:ind w:left="1680" w:hanging="210"/>
      <w:jc w:val="left"/>
    </w:pPr>
    <w:rPr>
      <w:rFonts w:ascii="Calibri" w:hAnsi="Calibri"/>
      <w:sz w:val="20"/>
    </w:rPr>
  </w:style>
  <w:style w:type="paragraph" w:customStyle="1" w:styleId="a1">
    <w:name w:val="注×：（正文）"/>
    <w:rsid w:val="00C83997"/>
    <w:pPr>
      <w:numPr>
        <w:numId w:val="3"/>
      </w:numPr>
      <w:jc w:val="both"/>
    </w:pPr>
    <w:rPr>
      <w:rFonts w:ascii="宋体"/>
      <w:sz w:val="18"/>
      <w:szCs w:val="18"/>
    </w:rPr>
  </w:style>
  <w:style w:type="paragraph" w:customStyle="1" w:styleId="ac">
    <w:name w:val="一级条标题"/>
    <w:next w:val="afffd"/>
    <w:rsid w:val="00C83997"/>
    <w:pPr>
      <w:numPr>
        <w:ilvl w:val="1"/>
        <w:numId w:val="2"/>
      </w:numPr>
      <w:spacing w:beforeLines="50" w:afterLines="50"/>
      <w:outlineLvl w:val="2"/>
    </w:pPr>
    <w:rPr>
      <w:rFonts w:ascii="黑体" w:eastAsia="黑体"/>
      <w:sz w:val="21"/>
      <w:szCs w:val="21"/>
    </w:rPr>
  </w:style>
  <w:style w:type="paragraph" w:styleId="35">
    <w:name w:val="Body Text 3"/>
    <w:basedOn w:val="af4"/>
    <w:link w:val="34"/>
    <w:rsid w:val="00C83997"/>
    <w:pPr>
      <w:adjustRightInd w:val="0"/>
      <w:snapToGrid w:val="0"/>
      <w:spacing w:line="360" w:lineRule="auto"/>
      <w:jc w:val="center"/>
    </w:pPr>
    <w:rPr>
      <w:rFonts w:ascii="宋体"/>
    </w:rPr>
  </w:style>
  <w:style w:type="character" w:customStyle="1" w:styleId="3Char1">
    <w:name w:val="正文文本 3 Char1"/>
    <w:basedOn w:val="af5"/>
    <w:rsid w:val="00C83997"/>
    <w:rPr>
      <w:kern w:val="2"/>
      <w:sz w:val="16"/>
      <w:szCs w:val="16"/>
    </w:rPr>
  </w:style>
  <w:style w:type="paragraph" w:customStyle="1" w:styleId="affff9">
    <w:name w:val="列项说明数字编号"/>
    <w:rsid w:val="00C83997"/>
    <w:pPr>
      <w:ind w:leftChars="400" w:left="600" w:hangingChars="200" w:hanging="200"/>
    </w:pPr>
    <w:rPr>
      <w:rFonts w:ascii="宋体"/>
      <w:sz w:val="21"/>
    </w:rPr>
  </w:style>
  <w:style w:type="paragraph" w:styleId="affffa">
    <w:name w:val="Block Text"/>
    <w:basedOn w:val="af4"/>
    <w:rsid w:val="00C83997"/>
    <w:pPr>
      <w:spacing w:after="120"/>
      <w:ind w:left="-57" w:right="-57"/>
    </w:pPr>
  </w:style>
  <w:style w:type="paragraph" w:styleId="41">
    <w:name w:val="index 4"/>
    <w:basedOn w:val="af4"/>
    <w:next w:val="af4"/>
    <w:rsid w:val="00C83997"/>
    <w:pPr>
      <w:ind w:left="840" w:hanging="210"/>
      <w:jc w:val="left"/>
    </w:pPr>
    <w:rPr>
      <w:rFonts w:ascii="Calibri" w:hAnsi="Calibri"/>
      <w:sz w:val="20"/>
    </w:rPr>
  </w:style>
  <w:style w:type="paragraph" w:customStyle="1" w:styleId="affffb">
    <w:name w:val="标准书眉_奇数页"/>
    <w:next w:val="af4"/>
    <w:rsid w:val="00C83997"/>
    <w:pPr>
      <w:tabs>
        <w:tab w:val="center" w:pos="4154"/>
        <w:tab w:val="right" w:pos="8306"/>
      </w:tabs>
      <w:spacing w:after="220"/>
      <w:jc w:val="right"/>
    </w:pPr>
    <w:rPr>
      <w:rFonts w:ascii="黑体" w:eastAsia="黑体"/>
      <w:sz w:val="21"/>
      <w:szCs w:val="21"/>
    </w:rPr>
  </w:style>
  <w:style w:type="paragraph" w:styleId="affffc">
    <w:name w:val="endnote text"/>
    <w:basedOn w:val="af4"/>
    <w:link w:val="affffd"/>
    <w:rsid w:val="00C83997"/>
    <w:pPr>
      <w:snapToGrid w:val="0"/>
      <w:jc w:val="left"/>
    </w:pPr>
    <w:rPr>
      <w:sz w:val="21"/>
      <w:szCs w:val="24"/>
    </w:rPr>
  </w:style>
  <w:style w:type="character" w:customStyle="1" w:styleId="affffd">
    <w:name w:val="尾注文本 字符"/>
    <w:basedOn w:val="af5"/>
    <w:link w:val="affffc"/>
    <w:rsid w:val="00C83997"/>
    <w:rPr>
      <w:kern w:val="2"/>
      <w:sz w:val="21"/>
      <w:szCs w:val="24"/>
    </w:rPr>
  </w:style>
  <w:style w:type="paragraph" w:customStyle="1" w:styleId="affffe">
    <w:name w:val="封面正文"/>
    <w:rsid w:val="00C83997"/>
    <w:pPr>
      <w:jc w:val="both"/>
    </w:pPr>
  </w:style>
  <w:style w:type="paragraph" w:customStyle="1" w:styleId="affff8">
    <w:name w:val="封面一致性程度标识"/>
    <w:basedOn w:val="afffff"/>
    <w:rsid w:val="00C83997"/>
    <w:pPr>
      <w:framePr w:wrap="around"/>
      <w:spacing w:before="440"/>
    </w:pPr>
    <w:rPr>
      <w:rFonts w:ascii="宋体" w:eastAsia="宋体"/>
    </w:rPr>
  </w:style>
  <w:style w:type="paragraph" w:styleId="afffff0">
    <w:name w:val="index heading"/>
    <w:basedOn w:val="af4"/>
    <w:next w:val="15"/>
    <w:rsid w:val="00C83997"/>
    <w:pPr>
      <w:spacing w:before="120" w:after="120"/>
      <w:jc w:val="center"/>
    </w:pPr>
    <w:rPr>
      <w:rFonts w:ascii="Calibri" w:hAnsi="Calibri"/>
      <w:b/>
      <w:bCs/>
      <w:iCs/>
      <w:sz w:val="21"/>
    </w:rPr>
  </w:style>
  <w:style w:type="paragraph" w:customStyle="1" w:styleId="afffff1">
    <w:name w:val="封面标准代替信息"/>
    <w:rsid w:val="00C83997"/>
    <w:pPr>
      <w:spacing w:before="57" w:line="280" w:lineRule="exact"/>
      <w:jc w:val="right"/>
    </w:pPr>
    <w:rPr>
      <w:rFonts w:ascii="宋体"/>
      <w:sz w:val="21"/>
      <w:szCs w:val="21"/>
    </w:rPr>
  </w:style>
  <w:style w:type="paragraph" w:styleId="36">
    <w:name w:val="index 3"/>
    <w:basedOn w:val="af4"/>
    <w:next w:val="af4"/>
    <w:rsid w:val="00C83997"/>
    <w:pPr>
      <w:ind w:left="630" w:hanging="210"/>
      <w:jc w:val="left"/>
    </w:pPr>
    <w:rPr>
      <w:rFonts w:ascii="Calibri" w:hAnsi="Calibri"/>
      <w:sz w:val="20"/>
    </w:rPr>
  </w:style>
  <w:style w:type="paragraph" w:customStyle="1" w:styleId="afffff2">
    <w:name w:val="其他发布部门"/>
    <w:basedOn w:val="afffff3"/>
    <w:rsid w:val="00C83997"/>
    <w:pPr>
      <w:framePr w:wrap="around" w:y="15310"/>
      <w:spacing w:line="0" w:lineRule="atLeast"/>
    </w:pPr>
    <w:rPr>
      <w:rFonts w:ascii="黑体" w:eastAsia="黑体"/>
      <w:b w:val="0"/>
    </w:rPr>
  </w:style>
  <w:style w:type="paragraph" w:styleId="91">
    <w:name w:val="index 9"/>
    <w:basedOn w:val="af4"/>
    <w:next w:val="af4"/>
    <w:rsid w:val="00C83997"/>
    <w:pPr>
      <w:ind w:left="1890" w:hanging="210"/>
      <w:jc w:val="left"/>
    </w:pPr>
    <w:rPr>
      <w:rFonts w:ascii="Calibri" w:hAnsi="Calibri"/>
      <w:sz w:val="20"/>
    </w:rPr>
  </w:style>
  <w:style w:type="paragraph" w:styleId="afffff4">
    <w:name w:val="List"/>
    <w:basedOn w:val="af4"/>
    <w:rsid w:val="00C83997"/>
    <w:pPr>
      <w:ind w:left="420" w:hanging="420"/>
    </w:pPr>
    <w:rPr>
      <w:rFonts w:eastAsia="楷体_GB2312"/>
      <w:sz w:val="32"/>
      <w:szCs w:val="24"/>
    </w:rPr>
  </w:style>
  <w:style w:type="paragraph" w:customStyle="1" w:styleId="afffff5">
    <w:name w:val="示例×："/>
    <w:basedOn w:val="afffff6"/>
    <w:qFormat/>
    <w:rsid w:val="00C83997"/>
    <w:pPr>
      <w:spacing w:beforeLines="0" w:afterLines="0"/>
      <w:ind w:left="0" w:firstLine="363"/>
      <w:outlineLvl w:val="9"/>
    </w:pPr>
    <w:rPr>
      <w:rFonts w:ascii="宋体" w:eastAsia="宋体"/>
      <w:sz w:val="18"/>
      <w:szCs w:val="18"/>
    </w:rPr>
  </w:style>
  <w:style w:type="paragraph" w:styleId="ab">
    <w:name w:val="footnote text"/>
    <w:basedOn w:val="af4"/>
    <w:link w:val="afffff7"/>
    <w:rsid w:val="00C83997"/>
    <w:pPr>
      <w:numPr>
        <w:numId w:val="4"/>
      </w:numPr>
      <w:tabs>
        <w:tab w:val="left" w:pos="0"/>
      </w:tabs>
      <w:snapToGrid w:val="0"/>
      <w:jc w:val="left"/>
    </w:pPr>
    <w:rPr>
      <w:rFonts w:ascii="宋体"/>
      <w:sz w:val="18"/>
      <w:szCs w:val="18"/>
    </w:rPr>
  </w:style>
  <w:style w:type="character" w:customStyle="1" w:styleId="afffff7">
    <w:name w:val="脚注文本 字符"/>
    <w:basedOn w:val="af5"/>
    <w:link w:val="ab"/>
    <w:rsid w:val="00C83997"/>
    <w:rPr>
      <w:rFonts w:ascii="宋体"/>
      <w:kern w:val="2"/>
      <w:sz w:val="18"/>
      <w:szCs w:val="18"/>
    </w:rPr>
  </w:style>
  <w:style w:type="paragraph" w:styleId="affff">
    <w:name w:val="Title"/>
    <w:basedOn w:val="af4"/>
    <w:next w:val="af4"/>
    <w:link w:val="afffe"/>
    <w:qFormat/>
    <w:rsid w:val="00C83997"/>
    <w:pPr>
      <w:spacing w:before="240" w:after="60"/>
      <w:jc w:val="center"/>
      <w:outlineLvl w:val="0"/>
    </w:pPr>
    <w:rPr>
      <w:rFonts w:ascii="Cambria" w:hAnsi="Cambria"/>
      <w:b/>
      <w:bCs/>
      <w:sz w:val="32"/>
      <w:szCs w:val="32"/>
    </w:rPr>
  </w:style>
  <w:style w:type="character" w:customStyle="1" w:styleId="Char16">
    <w:name w:val="标题 Char1"/>
    <w:basedOn w:val="af5"/>
    <w:rsid w:val="00C83997"/>
    <w:rPr>
      <w:rFonts w:asciiTheme="majorHAnsi" w:hAnsiTheme="majorHAnsi" w:cstheme="majorBidi"/>
      <w:b/>
      <w:bCs/>
      <w:kern w:val="2"/>
      <w:sz w:val="32"/>
      <w:szCs w:val="32"/>
    </w:rPr>
  </w:style>
  <w:style w:type="paragraph" w:customStyle="1" w:styleId="afffff8">
    <w:name w:val="标准书脚_奇数页"/>
    <w:rsid w:val="00C83997"/>
    <w:pPr>
      <w:spacing w:before="120"/>
      <w:ind w:right="198"/>
      <w:jc w:val="right"/>
    </w:pPr>
    <w:rPr>
      <w:rFonts w:ascii="宋体"/>
      <w:sz w:val="18"/>
      <w:szCs w:val="18"/>
    </w:rPr>
  </w:style>
  <w:style w:type="paragraph" w:customStyle="1" w:styleId="afffff6">
    <w:name w:val="章标题"/>
    <w:next w:val="afffd"/>
    <w:rsid w:val="00C83997"/>
    <w:pPr>
      <w:spacing w:beforeLines="100" w:afterLines="100"/>
      <w:ind w:left="420" w:hanging="420"/>
      <w:jc w:val="both"/>
      <w:outlineLvl w:val="1"/>
    </w:pPr>
    <w:rPr>
      <w:rFonts w:ascii="黑体" w:eastAsia="黑体"/>
      <w:sz w:val="21"/>
    </w:rPr>
  </w:style>
  <w:style w:type="paragraph" w:customStyle="1" w:styleId="ad">
    <w:name w:val="二级条标题"/>
    <w:basedOn w:val="ac"/>
    <w:next w:val="afffd"/>
    <w:rsid w:val="00C83997"/>
    <w:pPr>
      <w:numPr>
        <w:ilvl w:val="2"/>
      </w:numPr>
      <w:spacing w:before="50" w:after="50"/>
      <w:outlineLvl w:val="3"/>
    </w:pPr>
  </w:style>
  <w:style w:type="paragraph" w:customStyle="1" w:styleId="29">
    <w:name w:val="封面标准号2"/>
    <w:rsid w:val="00C83997"/>
    <w:pPr>
      <w:spacing w:before="357" w:line="280" w:lineRule="exact"/>
      <w:jc w:val="right"/>
    </w:pPr>
    <w:rPr>
      <w:rFonts w:ascii="黑体" w:eastAsia="黑体"/>
      <w:sz w:val="28"/>
      <w:szCs w:val="28"/>
    </w:rPr>
  </w:style>
  <w:style w:type="paragraph" w:customStyle="1" w:styleId="af1">
    <w:name w:val="列项——（一级）"/>
    <w:rsid w:val="00C83997"/>
    <w:pPr>
      <w:widowControl w:val="0"/>
      <w:numPr>
        <w:numId w:val="5"/>
      </w:numPr>
      <w:jc w:val="both"/>
    </w:pPr>
    <w:rPr>
      <w:rFonts w:ascii="宋体"/>
      <w:sz w:val="21"/>
    </w:rPr>
  </w:style>
  <w:style w:type="paragraph" w:customStyle="1" w:styleId="af2">
    <w:name w:val="列项●（二级）"/>
    <w:rsid w:val="00C83997"/>
    <w:pPr>
      <w:numPr>
        <w:ilvl w:val="1"/>
        <w:numId w:val="5"/>
      </w:numPr>
      <w:tabs>
        <w:tab w:val="left" w:pos="760"/>
        <w:tab w:val="left" w:pos="840"/>
      </w:tabs>
      <w:jc w:val="both"/>
    </w:pPr>
    <w:rPr>
      <w:rFonts w:ascii="宋体"/>
      <w:sz w:val="21"/>
    </w:rPr>
  </w:style>
  <w:style w:type="paragraph" w:customStyle="1" w:styleId="afffff9">
    <w:name w:val="目次、标准名称标题"/>
    <w:basedOn w:val="af4"/>
    <w:next w:val="afffd"/>
    <w:rsid w:val="00C83997"/>
    <w:pPr>
      <w:keepNext/>
      <w:pageBreakBefore/>
      <w:widowControl/>
      <w:shd w:val="clear" w:color="FFFFFF" w:fill="FFFFFF"/>
      <w:spacing w:before="640" w:after="560" w:line="460" w:lineRule="exact"/>
      <w:jc w:val="center"/>
      <w:outlineLvl w:val="0"/>
    </w:pPr>
    <w:rPr>
      <w:rFonts w:ascii="黑体" w:eastAsia="黑体"/>
      <w:kern w:val="0"/>
      <w:sz w:val="32"/>
    </w:rPr>
  </w:style>
  <w:style w:type="paragraph" w:customStyle="1" w:styleId="ae">
    <w:name w:val="三级条标题"/>
    <w:basedOn w:val="ad"/>
    <w:next w:val="afffd"/>
    <w:rsid w:val="00C83997"/>
    <w:pPr>
      <w:numPr>
        <w:ilvl w:val="3"/>
      </w:numPr>
      <w:outlineLvl w:val="4"/>
    </w:pPr>
  </w:style>
  <w:style w:type="paragraph" w:customStyle="1" w:styleId="afffffa">
    <w:name w:val="示例"/>
    <w:next w:val="afffffb"/>
    <w:rsid w:val="00C83997"/>
    <w:pPr>
      <w:widowControl w:val="0"/>
      <w:ind w:firstLine="363"/>
      <w:jc w:val="both"/>
    </w:pPr>
    <w:rPr>
      <w:rFonts w:ascii="宋体"/>
      <w:sz w:val="18"/>
      <w:szCs w:val="18"/>
    </w:rPr>
  </w:style>
  <w:style w:type="paragraph" w:customStyle="1" w:styleId="afffffb">
    <w:name w:val="示例内容"/>
    <w:rsid w:val="00C83997"/>
    <w:pPr>
      <w:ind w:firstLineChars="200" w:firstLine="200"/>
    </w:pPr>
    <w:rPr>
      <w:rFonts w:ascii="宋体"/>
      <w:sz w:val="18"/>
      <w:szCs w:val="18"/>
    </w:rPr>
  </w:style>
  <w:style w:type="paragraph" w:customStyle="1" w:styleId="a3">
    <w:name w:val="数字编号列项（二级）"/>
    <w:rsid w:val="00C83997"/>
    <w:pPr>
      <w:numPr>
        <w:ilvl w:val="1"/>
        <w:numId w:val="6"/>
      </w:numPr>
      <w:tabs>
        <w:tab w:val="left" w:pos="840"/>
        <w:tab w:val="left" w:pos="1260"/>
      </w:tabs>
      <w:jc w:val="both"/>
    </w:pPr>
    <w:rPr>
      <w:rFonts w:ascii="宋体"/>
      <w:sz w:val="21"/>
    </w:rPr>
  </w:style>
  <w:style w:type="paragraph" w:customStyle="1" w:styleId="afffffc">
    <w:name w:val="注："/>
    <w:next w:val="afffd"/>
    <w:rsid w:val="00C83997"/>
    <w:pPr>
      <w:widowControl w:val="0"/>
      <w:autoSpaceDE w:val="0"/>
      <w:autoSpaceDN w:val="0"/>
      <w:ind w:left="726" w:hanging="363"/>
      <w:jc w:val="both"/>
    </w:pPr>
    <w:rPr>
      <w:rFonts w:ascii="宋体"/>
      <w:sz w:val="18"/>
      <w:szCs w:val="18"/>
    </w:rPr>
  </w:style>
  <w:style w:type="paragraph" w:customStyle="1" w:styleId="afffffd">
    <w:name w:val="注×："/>
    <w:rsid w:val="00C83997"/>
    <w:pPr>
      <w:widowControl w:val="0"/>
      <w:autoSpaceDE w:val="0"/>
      <w:autoSpaceDN w:val="0"/>
      <w:ind w:left="811" w:hanging="448"/>
      <w:jc w:val="both"/>
    </w:pPr>
    <w:rPr>
      <w:rFonts w:ascii="宋体"/>
      <w:sz w:val="18"/>
      <w:szCs w:val="18"/>
    </w:rPr>
  </w:style>
  <w:style w:type="paragraph" w:customStyle="1" w:styleId="a2">
    <w:name w:val="字母编号列项（一级）"/>
    <w:rsid w:val="00C83997"/>
    <w:pPr>
      <w:numPr>
        <w:numId w:val="6"/>
      </w:numPr>
      <w:tabs>
        <w:tab w:val="left" w:pos="840"/>
      </w:tabs>
      <w:jc w:val="both"/>
    </w:pPr>
    <w:rPr>
      <w:rFonts w:ascii="宋体"/>
      <w:sz w:val="21"/>
    </w:rPr>
  </w:style>
  <w:style w:type="paragraph" w:customStyle="1" w:styleId="af3">
    <w:name w:val="列项◆（三级）"/>
    <w:basedOn w:val="af4"/>
    <w:rsid w:val="00C83997"/>
    <w:pPr>
      <w:numPr>
        <w:ilvl w:val="2"/>
        <w:numId w:val="5"/>
      </w:numPr>
      <w:tabs>
        <w:tab w:val="left" w:pos="1678"/>
      </w:tabs>
    </w:pPr>
    <w:rPr>
      <w:rFonts w:ascii="宋体"/>
      <w:sz w:val="21"/>
      <w:szCs w:val="21"/>
    </w:rPr>
  </w:style>
  <w:style w:type="paragraph" w:customStyle="1" w:styleId="a4">
    <w:name w:val="编号列项（三级）"/>
    <w:rsid w:val="00C83997"/>
    <w:pPr>
      <w:numPr>
        <w:ilvl w:val="2"/>
        <w:numId w:val="6"/>
      </w:numPr>
      <w:tabs>
        <w:tab w:val="left" w:pos="0"/>
        <w:tab w:val="left" w:pos="840"/>
      </w:tabs>
    </w:pPr>
    <w:rPr>
      <w:rFonts w:ascii="宋体"/>
      <w:sz w:val="21"/>
    </w:rPr>
  </w:style>
  <w:style w:type="paragraph" w:customStyle="1" w:styleId="afffffe">
    <w:name w:val="二级无"/>
    <w:basedOn w:val="ad"/>
    <w:rsid w:val="00C83997"/>
    <w:pPr>
      <w:spacing w:beforeLines="0" w:afterLines="0"/>
    </w:pPr>
    <w:rPr>
      <w:rFonts w:ascii="宋体" w:eastAsia="宋体"/>
    </w:rPr>
  </w:style>
  <w:style w:type="paragraph" w:customStyle="1" w:styleId="affffff">
    <w:name w:val="注：（正文）"/>
    <w:basedOn w:val="afffffc"/>
    <w:next w:val="afffd"/>
    <w:rsid w:val="00C83997"/>
  </w:style>
  <w:style w:type="paragraph" w:customStyle="1" w:styleId="affffff0">
    <w:name w:val="标准标志"/>
    <w:next w:val="af4"/>
    <w:rsid w:val="00C83997"/>
    <w:pPr>
      <w:framePr w:w="2546" w:h="1389" w:hRule="exact" w:hSpace="181" w:vSpace="181" w:wrap="around" w:hAnchor="margin" w:x="6522" w:y="398" w:anchorLock="1"/>
      <w:shd w:val="solid" w:color="FFFFFF" w:fill="FFFFFF"/>
      <w:spacing w:line="0" w:lineRule="atLeast"/>
      <w:jc w:val="right"/>
    </w:pPr>
    <w:rPr>
      <w:b/>
      <w:w w:val="170"/>
      <w:sz w:val="96"/>
      <w:szCs w:val="96"/>
    </w:rPr>
  </w:style>
  <w:style w:type="paragraph" w:customStyle="1" w:styleId="affffff1">
    <w:name w:val="标准称谓"/>
    <w:next w:val="af4"/>
    <w:rsid w:val="00C83997"/>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b/>
      <w:bCs/>
      <w:spacing w:val="20"/>
      <w:w w:val="148"/>
      <w:sz w:val="48"/>
    </w:rPr>
  </w:style>
  <w:style w:type="paragraph" w:customStyle="1" w:styleId="affffff2">
    <w:name w:val="标准书脚_偶数页"/>
    <w:rsid w:val="00C83997"/>
    <w:pPr>
      <w:spacing w:before="120"/>
      <w:ind w:left="221"/>
    </w:pPr>
    <w:rPr>
      <w:rFonts w:ascii="宋体"/>
      <w:sz w:val="18"/>
      <w:szCs w:val="18"/>
    </w:rPr>
  </w:style>
  <w:style w:type="paragraph" w:customStyle="1" w:styleId="affffff3">
    <w:name w:val="标准书眉_偶数页"/>
    <w:basedOn w:val="affffb"/>
    <w:next w:val="af4"/>
    <w:rsid w:val="00C83997"/>
    <w:pPr>
      <w:jc w:val="left"/>
    </w:pPr>
  </w:style>
  <w:style w:type="paragraph" w:customStyle="1" w:styleId="affffff4">
    <w:name w:val="标准书眉一"/>
    <w:rsid w:val="00C83997"/>
    <w:pPr>
      <w:jc w:val="both"/>
    </w:pPr>
  </w:style>
  <w:style w:type="paragraph" w:customStyle="1" w:styleId="affffff5">
    <w:name w:val="参考文献"/>
    <w:basedOn w:val="af4"/>
    <w:next w:val="afffd"/>
    <w:rsid w:val="00C83997"/>
    <w:pPr>
      <w:keepNext/>
      <w:pageBreakBefore/>
      <w:widowControl/>
      <w:shd w:val="clear" w:color="FFFFFF" w:fill="FFFFFF"/>
      <w:spacing w:before="640" w:after="200"/>
      <w:jc w:val="center"/>
      <w:outlineLvl w:val="0"/>
    </w:pPr>
    <w:rPr>
      <w:rFonts w:ascii="黑体" w:eastAsia="黑体"/>
      <w:kern w:val="0"/>
      <w:sz w:val="21"/>
    </w:rPr>
  </w:style>
  <w:style w:type="paragraph" w:customStyle="1" w:styleId="a6">
    <w:name w:val="附录章标题"/>
    <w:next w:val="afffd"/>
    <w:rsid w:val="00C83997"/>
    <w:pPr>
      <w:numPr>
        <w:ilvl w:val="1"/>
        <w:numId w:val="7"/>
      </w:numPr>
      <w:tabs>
        <w:tab w:val="left" w:pos="360"/>
      </w:tabs>
      <w:wordWrap w:val="0"/>
      <w:overflowPunct w:val="0"/>
      <w:autoSpaceDE w:val="0"/>
      <w:spacing w:beforeLines="100" w:afterLines="100"/>
      <w:jc w:val="both"/>
      <w:textAlignment w:val="baseline"/>
      <w:outlineLvl w:val="1"/>
    </w:pPr>
    <w:rPr>
      <w:rFonts w:ascii="黑体" w:eastAsia="黑体"/>
      <w:kern w:val="21"/>
      <w:sz w:val="21"/>
    </w:rPr>
  </w:style>
  <w:style w:type="paragraph" w:customStyle="1" w:styleId="affffff6">
    <w:name w:val="参考文献、索引标题"/>
    <w:basedOn w:val="af4"/>
    <w:next w:val="afffd"/>
    <w:rsid w:val="00C83997"/>
    <w:pPr>
      <w:keepNext/>
      <w:pageBreakBefore/>
      <w:widowControl/>
      <w:shd w:val="clear" w:color="FFFFFF" w:fill="FFFFFF"/>
      <w:spacing w:before="640" w:after="200"/>
      <w:jc w:val="center"/>
      <w:outlineLvl w:val="0"/>
    </w:pPr>
    <w:rPr>
      <w:rFonts w:ascii="黑体" w:eastAsia="黑体"/>
      <w:kern w:val="0"/>
      <w:sz w:val="21"/>
    </w:rPr>
  </w:style>
  <w:style w:type="paragraph" w:customStyle="1" w:styleId="afffff3">
    <w:name w:val="发布部门"/>
    <w:next w:val="afffd"/>
    <w:rsid w:val="00C83997"/>
    <w:pPr>
      <w:framePr w:w="7938" w:h="1134" w:hRule="exact" w:hSpace="125" w:vSpace="181" w:wrap="around" w:vAnchor="page" w:hAnchor="page" w:x="2150" w:y="14630" w:anchorLock="1"/>
      <w:jc w:val="center"/>
    </w:pPr>
    <w:rPr>
      <w:rFonts w:ascii="宋体"/>
      <w:b/>
      <w:spacing w:val="20"/>
      <w:w w:val="135"/>
      <w:sz w:val="28"/>
    </w:rPr>
  </w:style>
  <w:style w:type="paragraph" w:customStyle="1" w:styleId="affffff7">
    <w:name w:val="其他发布日期"/>
    <w:basedOn w:val="affffff8"/>
    <w:rsid w:val="00C83997"/>
    <w:pPr>
      <w:framePr w:wrap="around" w:vAnchor="page" w:hAnchor="text" w:x="1419" w:y="1"/>
    </w:pPr>
  </w:style>
  <w:style w:type="paragraph" w:customStyle="1" w:styleId="affffff8">
    <w:name w:val="发布日期"/>
    <w:rsid w:val="00C83997"/>
    <w:rPr>
      <w:rFonts w:eastAsia="黑体"/>
      <w:sz w:val="28"/>
    </w:rPr>
  </w:style>
  <w:style w:type="paragraph" w:customStyle="1" w:styleId="affffff9">
    <w:name w:val="附录公式编号制表符"/>
    <w:basedOn w:val="af4"/>
    <w:next w:val="afffd"/>
    <w:qFormat/>
    <w:rsid w:val="00C83997"/>
    <w:pPr>
      <w:widowControl/>
      <w:tabs>
        <w:tab w:val="center" w:pos="4201"/>
        <w:tab w:val="right" w:leader="dot" w:pos="9298"/>
      </w:tabs>
      <w:autoSpaceDE w:val="0"/>
      <w:autoSpaceDN w:val="0"/>
    </w:pPr>
    <w:rPr>
      <w:rFonts w:ascii="宋体"/>
      <w:kern w:val="0"/>
      <w:sz w:val="21"/>
    </w:rPr>
  </w:style>
  <w:style w:type="paragraph" w:customStyle="1" w:styleId="16">
    <w:name w:val="封面标准号1"/>
    <w:rsid w:val="00C83997"/>
    <w:pPr>
      <w:widowControl w:val="0"/>
      <w:kinsoku w:val="0"/>
      <w:overflowPunct w:val="0"/>
      <w:autoSpaceDE w:val="0"/>
      <w:autoSpaceDN w:val="0"/>
      <w:spacing w:before="308"/>
      <w:jc w:val="right"/>
      <w:textAlignment w:val="center"/>
    </w:pPr>
    <w:rPr>
      <w:sz w:val="28"/>
    </w:rPr>
  </w:style>
  <w:style w:type="paragraph" w:customStyle="1" w:styleId="2a">
    <w:name w:val="封面标准英文名称2"/>
    <w:basedOn w:val="afffff"/>
    <w:rsid w:val="00C83997"/>
    <w:pPr>
      <w:framePr w:wrap="around" w:y="4469"/>
    </w:pPr>
  </w:style>
  <w:style w:type="paragraph" w:customStyle="1" w:styleId="affffffa">
    <w:name w:val="封面标准名称"/>
    <w:rsid w:val="00C83997"/>
    <w:pPr>
      <w:widowControl w:val="0"/>
      <w:spacing w:line="680" w:lineRule="exact"/>
      <w:jc w:val="center"/>
      <w:textAlignment w:val="center"/>
    </w:pPr>
    <w:rPr>
      <w:rFonts w:ascii="黑体" w:eastAsia="黑体"/>
      <w:sz w:val="52"/>
    </w:rPr>
  </w:style>
  <w:style w:type="paragraph" w:customStyle="1" w:styleId="2b">
    <w:name w:val="封面一致性程度标识2"/>
    <w:basedOn w:val="affff8"/>
    <w:rsid w:val="00C83997"/>
    <w:pPr>
      <w:framePr w:wrap="around" w:y="4469"/>
    </w:pPr>
  </w:style>
  <w:style w:type="paragraph" w:customStyle="1" w:styleId="afffff">
    <w:name w:val="封面标准英文名称"/>
    <w:basedOn w:val="affffffa"/>
    <w:rsid w:val="00C83997"/>
    <w:pPr>
      <w:framePr w:wrap="around" w:hAnchor="text" w:y="1"/>
      <w:spacing w:before="370" w:line="400" w:lineRule="exact"/>
    </w:pPr>
    <w:rPr>
      <w:rFonts w:ascii="Times New Roman"/>
      <w:sz w:val="28"/>
      <w:szCs w:val="28"/>
    </w:rPr>
  </w:style>
  <w:style w:type="paragraph" w:customStyle="1" w:styleId="1050505">
    <w:name w:val="样式 样式 标题 1 + 段前: 0.5 行 段后: 0.5 行 + 段后: 0.5 行"/>
    <w:basedOn w:val="af4"/>
    <w:rsid w:val="00C83997"/>
    <w:pPr>
      <w:keepNext/>
      <w:keepLines/>
      <w:spacing w:beforeLines="50" w:afterLines="50" w:line="360" w:lineRule="auto"/>
      <w:outlineLvl w:val="0"/>
    </w:pPr>
    <w:rPr>
      <w:rFonts w:ascii="Courier New" w:hAnsi="Courier New" w:cs="宋体"/>
      <w:b/>
      <w:bCs/>
      <w:kern w:val="44"/>
      <w:sz w:val="32"/>
    </w:rPr>
  </w:style>
  <w:style w:type="paragraph" w:customStyle="1" w:styleId="affffffb">
    <w:name w:val="封面标准文稿编辑信息"/>
    <w:basedOn w:val="affff7"/>
    <w:rsid w:val="00C83997"/>
    <w:pPr>
      <w:framePr w:wrap="around"/>
      <w:spacing w:before="180" w:line="180" w:lineRule="exact"/>
    </w:pPr>
    <w:rPr>
      <w:sz w:val="21"/>
    </w:rPr>
  </w:style>
  <w:style w:type="paragraph" w:customStyle="1" w:styleId="2c">
    <w:name w:val="封面标准文稿类别2"/>
    <w:basedOn w:val="affff7"/>
    <w:rsid w:val="00C83997"/>
    <w:pPr>
      <w:framePr w:wrap="around" w:y="4469"/>
    </w:pPr>
  </w:style>
  <w:style w:type="paragraph" w:customStyle="1" w:styleId="a5">
    <w:name w:val="附录标识"/>
    <w:basedOn w:val="af4"/>
    <w:next w:val="afffd"/>
    <w:rsid w:val="00C83997"/>
    <w:pPr>
      <w:keepNext/>
      <w:widowControl/>
      <w:numPr>
        <w:numId w:val="7"/>
      </w:numPr>
      <w:shd w:val="clear" w:color="FFFFFF" w:fill="FFFFFF"/>
      <w:tabs>
        <w:tab w:val="left" w:pos="360"/>
        <w:tab w:val="left" w:pos="6405"/>
      </w:tabs>
      <w:spacing w:before="640" w:after="280"/>
      <w:jc w:val="center"/>
      <w:outlineLvl w:val="0"/>
    </w:pPr>
    <w:rPr>
      <w:rFonts w:ascii="黑体" w:eastAsia="黑体"/>
      <w:kern w:val="0"/>
      <w:sz w:val="21"/>
    </w:rPr>
  </w:style>
  <w:style w:type="paragraph" w:customStyle="1" w:styleId="affffffc">
    <w:name w:val="附录标题"/>
    <w:basedOn w:val="afffd"/>
    <w:next w:val="afffd"/>
    <w:rsid w:val="00C83997"/>
    <w:pPr>
      <w:ind w:firstLineChars="0" w:firstLine="0"/>
      <w:jc w:val="center"/>
    </w:pPr>
    <w:rPr>
      <w:rFonts w:ascii="黑体" w:eastAsia="黑体"/>
    </w:rPr>
  </w:style>
  <w:style w:type="paragraph" w:customStyle="1" w:styleId="a9">
    <w:name w:val="附录表标号"/>
    <w:basedOn w:val="af4"/>
    <w:next w:val="afffd"/>
    <w:rsid w:val="00C83997"/>
    <w:pPr>
      <w:numPr>
        <w:numId w:val="8"/>
      </w:numPr>
      <w:tabs>
        <w:tab w:val="left" w:pos="0"/>
      </w:tabs>
      <w:spacing w:line="14" w:lineRule="exact"/>
      <w:ind w:left="811" w:hanging="448"/>
      <w:jc w:val="center"/>
      <w:outlineLvl w:val="0"/>
    </w:pPr>
    <w:rPr>
      <w:color w:val="FFFFFF"/>
      <w:sz w:val="21"/>
      <w:szCs w:val="24"/>
    </w:rPr>
  </w:style>
  <w:style w:type="paragraph" w:customStyle="1" w:styleId="affffffd">
    <w:name w:val="其他标准标志"/>
    <w:basedOn w:val="affffff0"/>
    <w:rsid w:val="00C83997"/>
    <w:pPr>
      <w:framePr w:w="6101" w:wrap="around" w:vAnchor="page" w:hAnchor="page" w:x="4673" w:y="942"/>
    </w:pPr>
    <w:rPr>
      <w:w w:val="130"/>
    </w:rPr>
  </w:style>
  <w:style w:type="paragraph" w:customStyle="1" w:styleId="aa">
    <w:name w:val="附录表标题"/>
    <w:basedOn w:val="af4"/>
    <w:next w:val="afffd"/>
    <w:rsid w:val="00C83997"/>
    <w:pPr>
      <w:numPr>
        <w:ilvl w:val="1"/>
        <w:numId w:val="8"/>
      </w:numPr>
      <w:tabs>
        <w:tab w:val="left" w:pos="0"/>
        <w:tab w:val="left" w:pos="180"/>
      </w:tabs>
      <w:spacing w:beforeLines="50" w:afterLines="50"/>
      <w:ind w:left="0" w:firstLine="0"/>
      <w:jc w:val="center"/>
    </w:pPr>
    <w:rPr>
      <w:rFonts w:ascii="黑体" w:eastAsia="黑体"/>
      <w:sz w:val="21"/>
      <w:szCs w:val="21"/>
    </w:rPr>
  </w:style>
  <w:style w:type="paragraph" w:customStyle="1" w:styleId="a8">
    <w:name w:val="附录二级条标题"/>
    <w:basedOn w:val="af4"/>
    <w:next w:val="afffd"/>
    <w:rsid w:val="00C83997"/>
    <w:pPr>
      <w:widowControl/>
      <w:numPr>
        <w:ilvl w:val="3"/>
        <w:numId w:val="7"/>
      </w:numPr>
      <w:tabs>
        <w:tab w:val="left" w:pos="360"/>
      </w:tabs>
      <w:wordWrap w:val="0"/>
      <w:overflowPunct w:val="0"/>
      <w:autoSpaceDE w:val="0"/>
      <w:autoSpaceDN w:val="0"/>
      <w:spacing w:beforeLines="50" w:afterLines="50"/>
      <w:textAlignment w:val="baseline"/>
      <w:outlineLvl w:val="3"/>
    </w:pPr>
    <w:rPr>
      <w:rFonts w:ascii="黑体" w:eastAsia="黑体"/>
      <w:kern w:val="21"/>
      <w:sz w:val="21"/>
    </w:rPr>
  </w:style>
  <w:style w:type="paragraph" w:customStyle="1" w:styleId="affffffe">
    <w:name w:val="前言、引言标题"/>
    <w:next w:val="afffd"/>
    <w:rsid w:val="00C83997"/>
    <w:pPr>
      <w:keepNext/>
      <w:pageBreakBefore/>
      <w:shd w:val="clear" w:color="FFFFFF" w:fill="FFFFFF"/>
      <w:spacing w:before="640" w:after="560"/>
      <w:jc w:val="center"/>
      <w:outlineLvl w:val="0"/>
    </w:pPr>
    <w:rPr>
      <w:rFonts w:ascii="黑体" w:eastAsia="黑体"/>
      <w:sz w:val="32"/>
    </w:rPr>
  </w:style>
  <w:style w:type="paragraph" w:customStyle="1" w:styleId="afffffff">
    <w:name w:val="附录二级无"/>
    <w:basedOn w:val="a8"/>
    <w:rsid w:val="00C83997"/>
    <w:pPr>
      <w:tabs>
        <w:tab w:val="clear" w:pos="360"/>
      </w:tabs>
      <w:spacing w:beforeLines="0" w:afterLines="0"/>
    </w:pPr>
    <w:rPr>
      <w:rFonts w:ascii="宋体" w:eastAsia="宋体"/>
      <w:szCs w:val="21"/>
    </w:rPr>
  </w:style>
  <w:style w:type="paragraph" w:customStyle="1" w:styleId="afffffff0">
    <w:name w:val="实施日期"/>
    <w:basedOn w:val="affffff8"/>
    <w:rsid w:val="00C83997"/>
    <w:pPr>
      <w:framePr w:wrap="around" w:vAnchor="page" w:hAnchor="text" w:y="1"/>
      <w:jc w:val="right"/>
    </w:pPr>
  </w:style>
  <w:style w:type="paragraph" w:customStyle="1" w:styleId="afffc">
    <w:name w:val="附录公式"/>
    <w:basedOn w:val="afffd"/>
    <w:next w:val="afffd"/>
    <w:link w:val="Char"/>
    <w:qFormat/>
    <w:rsid w:val="00C83997"/>
  </w:style>
  <w:style w:type="paragraph" w:customStyle="1" w:styleId="2CourierNew">
    <w:name w:val="样式 标题 2 + Courier New 四号"/>
    <w:basedOn w:val="2"/>
    <w:link w:val="2CourierNewCharChar"/>
    <w:rsid w:val="00C83997"/>
    <w:pPr>
      <w:numPr>
        <w:numId w:val="0"/>
      </w:numPr>
      <w:spacing w:beforeLines="50" w:afterLines="50" w:line="360" w:lineRule="auto"/>
    </w:pPr>
    <w:rPr>
      <w:rFonts w:ascii="Courier New" w:eastAsia="黑体" w:hAnsi="Courier New" w:cs="黑体"/>
      <w:bCs/>
      <w:kern w:val="2"/>
      <w:sz w:val="28"/>
      <w:szCs w:val="32"/>
    </w:rPr>
  </w:style>
  <w:style w:type="paragraph" w:customStyle="1" w:styleId="affff5">
    <w:name w:val="附录三级条标题"/>
    <w:basedOn w:val="a8"/>
    <w:next w:val="afffd"/>
    <w:rsid w:val="00C83997"/>
    <w:pPr>
      <w:numPr>
        <w:ilvl w:val="0"/>
        <w:numId w:val="0"/>
      </w:numPr>
      <w:ind w:left="2100" w:hanging="420"/>
      <w:outlineLvl w:val="4"/>
    </w:pPr>
  </w:style>
  <w:style w:type="paragraph" w:customStyle="1" w:styleId="a0">
    <w:name w:val="附录数字编号列项（二级）"/>
    <w:qFormat/>
    <w:rsid w:val="00C83997"/>
    <w:pPr>
      <w:numPr>
        <w:ilvl w:val="1"/>
        <w:numId w:val="9"/>
      </w:numPr>
      <w:tabs>
        <w:tab w:val="left" w:pos="839"/>
        <w:tab w:val="left" w:pos="840"/>
      </w:tabs>
    </w:pPr>
    <w:rPr>
      <w:rFonts w:ascii="宋体"/>
      <w:sz w:val="21"/>
    </w:rPr>
  </w:style>
  <w:style w:type="paragraph" w:customStyle="1" w:styleId="Arial">
    <w:name w:val="样式 (西文) Arial (中文) 黑体 加粗 居中"/>
    <w:basedOn w:val="af4"/>
    <w:rsid w:val="00C83997"/>
    <w:pPr>
      <w:jc w:val="center"/>
    </w:pPr>
    <w:rPr>
      <w:rFonts w:ascii="Arial" w:eastAsia="黑体" w:hAnsi="Arial" w:cs="宋体"/>
      <w:b/>
      <w:bCs/>
      <w:sz w:val="21"/>
    </w:rPr>
  </w:style>
  <w:style w:type="paragraph" w:customStyle="1" w:styleId="afffffff1">
    <w:name w:val="四级无"/>
    <w:basedOn w:val="af"/>
    <w:rsid w:val="00C83997"/>
    <w:pPr>
      <w:spacing w:beforeLines="0" w:afterLines="0"/>
    </w:pPr>
    <w:rPr>
      <w:rFonts w:ascii="宋体" w:eastAsia="宋体"/>
    </w:rPr>
  </w:style>
  <w:style w:type="paragraph" w:customStyle="1" w:styleId="afffffff2">
    <w:name w:val="附录四级条标题"/>
    <w:basedOn w:val="affff5"/>
    <w:next w:val="afffd"/>
    <w:rsid w:val="00C83997"/>
    <w:pPr>
      <w:numPr>
        <w:ilvl w:val="5"/>
      </w:numPr>
      <w:ind w:left="2100" w:hanging="420"/>
      <w:outlineLvl w:val="5"/>
    </w:pPr>
  </w:style>
  <w:style w:type="paragraph" w:customStyle="1" w:styleId="afffffff3">
    <w:name w:val="图标脚注说明"/>
    <w:basedOn w:val="afffd"/>
    <w:rsid w:val="00C83997"/>
    <w:pPr>
      <w:ind w:left="840" w:firstLineChars="0" w:hanging="420"/>
    </w:pPr>
    <w:rPr>
      <w:sz w:val="18"/>
      <w:szCs w:val="18"/>
    </w:rPr>
  </w:style>
  <w:style w:type="paragraph" w:customStyle="1" w:styleId="afffffff4">
    <w:name w:val="附录四级无"/>
    <w:basedOn w:val="afffffff2"/>
    <w:rsid w:val="00C83997"/>
    <w:pPr>
      <w:spacing w:beforeLines="0" w:afterLines="0"/>
    </w:pPr>
    <w:rPr>
      <w:rFonts w:ascii="宋体" w:eastAsia="宋体"/>
      <w:szCs w:val="21"/>
    </w:rPr>
  </w:style>
  <w:style w:type="paragraph" w:customStyle="1" w:styleId="afffffff5">
    <w:name w:val="附录图标号"/>
    <w:basedOn w:val="af4"/>
    <w:rsid w:val="00C83997"/>
    <w:pPr>
      <w:keepNext/>
      <w:pageBreakBefore/>
      <w:widowControl/>
      <w:tabs>
        <w:tab w:val="left" w:pos="454"/>
      </w:tabs>
      <w:spacing w:line="14" w:lineRule="exact"/>
      <w:ind w:firstLine="363"/>
      <w:jc w:val="center"/>
      <w:outlineLvl w:val="0"/>
    </w:pPr>
    <w:rPr>
      <w:color w:val="FFFFFF"/>
      <w:sz w:val="21"/>
      <w:szCs w:val="24"/>
    </w:rPr>
  </w:style>
  <w:style w:type="paragraph" w:customStyle="1" w:styleId="afffffff6">
    <w:name w:val="图表脚注说明"/>
    <w:basedOn w:val="af4"/>
    <w:rsid w:val="00C83997"/>
    <w:pPr>
      <w:ind w:left="544" w:hanging="181"/>
    </w:pPr>
    <w:rPr>
      <w:rFonts w:ascii="宋体"/>
      <w:sz w:val="18"/>
      <w:szCs w:val="18"/>
    </w:rPr>
  </w:style>
  <w:style w:type="paragraph" w:customStyle="1" w:styleId="afffffff7">
    <w:name w:val="附录图标题"/>
    <w:basedOn w:val="af4"/>
    <w:next w:val="afffd"/>
    <w:rsid w:val="00C83997"/>
    <w:pPr>
      <w:tabs>
        <w:tab w:val="left" w:pos="363"/>
        <w:tab w:val="left" w:pos="454"/>
      </w:tabs>
      <w:spacing w:beforeLines="50" w:afterLines="50"/>
      <w:jc w:val="center"/>
    </w:pPr>
    <w:rPr>
      <w:rFonts w:ascii="黑体" w:eastAsia="黑体"/>
      <w:sz w:val="21"/>
      <w:szCs w:val="21"/>
    </w:rPr>
  </w:style>
  <w:style w:type="paragraph" w:customStyle="1" w:styleId="afffffff8">
    <w:name w:val="附录五级条标题"/>
    <w:basedOn w:val="afffffff2"/>
    <w:next w:val="afffd"/>
    <w:rsid w:val="00C83997"/>
    <w:pPr>
      <w:numPr>
        <w:ilvl w:val="6"/>
      </w:numPr>
      <w:ind w:left="2100" w:hanging="420"/>
      <w:outlineLvl w:val="6"/>
    </w:pPr>
  </w:style>
  <w:style w:type="paragraph" w:customStyle="1" w:styleId="afffffff9">
    <w:name w:val="正文表标题"/>
    <w:next w:val="afffd"/>
    <w:rsid w:val="00C83997"/>
    <w:pPr>
      <w:tabs>
        <w:tab w:val="left" w:pos="360"/>
      </w:tabs>
      <w:spacing w:beforeLines="50" w:afterLines="50"/>
      <w:jc w:val="center"/>
    </w:pPr>
    <w:rPr>
      <w:rFonts w:ascii="黑体" w:eastAsia="黑体"/>
      <w:sz w:val="21"/>
    </w:rPr>
  </w:style>
  <w:style w:type="paragraph" w:customStyle="1" w:styleId="afffffffa">
    <w:name w:val="附录五级无"/>
    <w:basedOn w:val="afffffff8"/>
    <w:rsid w:val="00C83997"/>
    <w:pPr>
      <w:spacing w:beforeLines="0" w:afterLines="0"/>
    </w:pPr>
    <w:rPr>
      <w:rFonts w:ascii="宋体" w:eastAsia="宋体"/>
      <w:szCs w:val="21"/>
    </w:rPr>
  </w:style>
  <w:style w:type="paragraph" w:customStyle="1" w:styleId="afffffffb">
    <w:name w:val="一级无"/>
    <w:basedOn w:val="ac"/>
    <w:rsid w:val="00C83997"/>
    <w:pPr>
      <w:spacing w:beforeLines="0" w:afterLines="0"/>
    </w:pPr>
    <w:rPr>
      <w:rFonts w:ascii="宋体" w:eastAsia="宋体"/>
    </w:rPr>
  </w:style>
  <w:style w:type="paragraph" w:customStyle="1" w:styleId="a7">
    <w:name w:val="附录一级条标题"/>
    <w:basedOn w:val="a6"/>
    <w:next w:val="afffd"/>
    <w:rsid w:val="00C83997"/>
    <w:pPr>
      <w:numPr>
        <w:ilvl w:val="2"/>
      </w:numPr>
      <w:autoSpaceDN w:val="0"/>
      <w:spacing w:beforeLines="50" w:afterLines="50"/>
      <w:outlineLvl w:val="2"/>
    </w:pPr>
  </w:style>
  <w:style w:type="paragraph" w:customStyle="1" w:styleId="afffffffc">
    <w:name w:val="正文公式编号制表符"/>
    <w:basedOn w:val="afffd"/>
    <w:next w:val="afffd"/>
    <w:qFormat/>
    <w:rsid w:val="00C83997"/>
    <w:pPr>
      <w:ind w:firstLineChars="0" w:firstLine="0"/>
    </w:pPr>
  </w:style>
  <w:style w:type="paragraph" w:customStyle="1" w:styleId="afffffffd">
    <w:name w:val="附录一级无"/>
    <w:basedOn w:val="a7"/>
    <w:rsid w:val="00C83997"/>
    <w:pPr>
      <w:tabs>
        <w:tab w:val="clear" w:pos="360"/>
      </w:tabs>
      <w:spacing w:beforeLines="0" w:afterLines="0"/>
    </w:pPr>
    <w:rPr>
      <w:rFonts w:ascii="宋体" w:eastAsia="宋体"/>
      <w:szCs w:val="21"/>
    </w:rPr>
  </w:style>
  <w:style w:type="paragraph" w:customStyle="1" w:styleId="afffffffe">
    <w:name w:val="正文图标题"/>
    <w:next w:val="afffd"/>
    <w:rsid w:val="00C83997"/>
    <w:pPr>
      <w:tabs>
        <w:tab w:val="left" w:pos="360"/>
      </w:tabs>
      <w:spacing w:beforeLines="50" w:afterLines="50"/>
      <w:jc w:val="center"/>
    </w:pPr>
    <w:rPr>
      <w:rFonts w:ascii="黑体" w:eastAsia="黑体"/>
      <w:sz w:val="21"/>
    </w:rPr>
  </w:style>
  <w:style w:type="paragraph" w:customStyle="1" w:styleId="a">
    <w:name w:val="附录字母编号列项（一级）"/>
    <w:qFormat/>
    <w:rsid w:val="00C83997"/>
    <w:pPr>
      <w:numPr>
        <w:numId w:val="9"/>
      </w:numPr>
      <w:tabs>
        <w:tab w:val="left" w:pos="839"/>
      </w:tabs>
    </w:pPr>
    <w:rPr>
      <w:rFonts w:ascii="宋体"/>
      <w:sz w:val="21"/>
    </w:rPr>
  </w:style>
  <w:style w:type="paragraph" w:customStyle="1" w:styleId="affffffff">
    <w:name w:val="列项说明"/>
    <w:basedOn w:val="af4"/>
    <w:rsid w:val="00C83997"/>
    <w:pPr>
      <w:adjustRightInd w:val="0"/>
      <w:spacing w:line="320" w:lineRule="exact"/>
      <w:ind w:leftChars="200" w:left="400" w:hangingChars="200" w:hanging="200"/>
      <w:jc w:val="left"/>
      <w:textAlignment w:val="baseline"/>
    </w:pPr>
    <w:rPr>
      <w:rFonts w:ascii="宋体"/>
      <w:kern w:val="0"/>
      <w:sz w:val="21"/>
    </w:rPr>
  </w:style>
  <w:style w:type="paragraph" w:customStyle="1" w:styleId="affffffff0">
    <w:name w:val="目次、索引正文"/>
    <w:rsid w:val="00C83997"/>
    <w:pPr>
      <w:spacing w:line="320" w:lineRule="exact"/>
      <w:jc w:val="both"/>
    </w:pPr>
    <w:rPr>
      <w:rFonts w:ascii="宋体"/>
      <w:sz w:val="21"/>
    </w:rPr>
  </w:style>
  <w:style w:type="paragraph" w:customStyle="1" w:styleId="affffffff1">
    <w:name w:val="终结线"/>
    <w:basedOn w:val="af4"/>
    <w:rsid w:val="00C83997"/>
    <w:pPr>
      <w:framePr w:hSpace="181" w:vSpace="181" w:wrap="around" w:vAnchor="text" w:hAnchor="margin" w:xAlign="center" w:y="285"/>
    </w:pPr>
    <w:rPr>
      <w:sz w:val="21"/>
      <w:szCs w:val="24"/>
    </w:rPr>
  </w:style>
  <w:style w:type="paragraph" w:customStyle="1" w:styleId="affffffff2">
    <w:name w:val="其他标准称谓"/>
    <w:next w:val="af4"/>
    <w:rsid w:val="00C83997"/>
    <w:pPr>
      <w:framePr w:hSpace="181" w:vSpace="181" w:wrap="around" w:vAnchor="page" w:hAnchor="page" w:x="1419" w:y="2286" w:anchorLock="1"/>
      <w:spacing w:line="0" w:lineRule="atLeast"/>
      <w:jc w:val="distribute"/>
    </w:pPr>
    <w:rPr>
      <w:rFonts w:ascii="黑体" w:eastAsia="黑体" w:hAnsi="宋体"/>
      <w:spacing w:val="-40"/>
      <w:sz w:val="48"/>
      <w:szCs w:val="52"/>
    </w:rPr>
  </w:style>
  <w:style w:type="paragraph" w:customStyle="1" w:styleId="affffffff3">
    <w:name w:val="三级无"/>
    <w:basedOn w:val="ae"/>
    <w:rsid w:val="00C83997"/>
    <w:pPr>
      <w:spacing w:beforeLines="0" w:afterLines="0"/>
    </w:pPr>
    <w:rPr>
      <w:rFonts w:ascii="宋体" w:eastAsia="宋体"/>
    </w:rPr>
  </w:style>
  <w:style w:type="paragraph" w:customStyle="1" w:styleId="affffffff4">
    <w:name w:val="示例后文字"/>
    <w:basedOn w:val="afffd"/>
    <w:next w:val="afffd"/>
    <w:qFormat/>
    <w:rsid w:val="00C83997"/>
    <w:pPr>
      <w:ind w:firstLine="360"/>
    </w:pPr>
    <w:rPr>
      <w:sz w:val="18"/>
    </w:rPr>
  </w:style>
  <w:style w:type="paragraph" w:customStyle="1" w:styleId="affff1">
    <w:name w:val="首示例"/>
    <w:next w:val="afffd"/>
    <w:link w:val="Char4"/>
    <w:qFormat/>
    <w:rsid w:val="00C83997"/>
    <w:pPr>
      <w:tabs>
        <w:tab w:val="left" w:pos="360"/>
      </w:tabs>
    </w:pPr>
    <w:rPr>
      <w:rFonts w:ascii="宋体" w:hAnsi="宋体"/>
      <w:kern w:val="2"/>
      <w:sz w:val="18"/>
      <w:szCs w:val="18"/>
    </w:rPr>
  </w:style>
  <w:style w:type="paragraph" w:customStyle="1" w:styleId="affffffff5">
    <w:name w:val="图的脚注"/>
    <w:next w:val="afffd"/>
    <w:qFormat/>
    <w:rsid w:val="00C83997"/>
    <w:pPr>
      <w:widowControl w:val="0"/>
      <w:ind w:leftChars="200" w:left="840" w:hangingChars="200" w:hanging="420"/>
      <w:jc w:val="both"/>
    </w:pPr>
    <w:rPr>
      <w:rFonts w:ascii="宋体"/>
      <w:sz w:val="18"/>
    </w:rPr>
  </w:style>
  <w:style w:type="paragraph" w:customStyle="1" w:styleId="affffffff6">
    <w:name w:val="文献分类号"/>
    <w:rsid w:val="00C83997"/>
    <w:pPr>
      <w:widowControl w:val="0"/>
      <w:textAlignment w:val="center"/>
    </w:pPr>
    <w:rPr>
      <w:rFonts w:ascii="黑体" w:eastAsia="黑体"/>
      <w:sz w:val="21"/>
      <w:szCs w:val="21"/>
    </w:rPr>
  </w:style>
  <w:style w:type="paragraph" w:customStyle="1" w:styleId="affffffff7">
    <w:name w:val="五级无"/>
    <w:basedOn w:val="af0"/>
    <w:rsid w:val="00C83997"/>
    <w:pPr>
      <w:spacing w:beforeLines="0" w:afterLines="0"/>
    </w:pPr>
    <w:rPr>
      <w:rFonts w:ascii="宋体" w:eastAsia="宋体"/>
    </w:rPr>
  </w:style>
  <w:style w:type="paragraph" w:customStyle="1" w:styleId="affffffff8">
    <w:name w:val="其他实施日期"/>
    <w:basedOn w:val="afffffff0"/>
    <w:rsid w:val="00C83997"/>
    <w:pPr>
      <w:framePr w:wrap="around"/>
    </w:pPr>
  </w:style>
  <w:style w:type="paragraph" w:customStyle="1" w:styleId="2d">
    <w:name w:val="封面标准名称2"/>
    <w:basedOn w:val="affffffa"/>
    <w:rsid w:val="00C83997"/>
    <w:pPr>
      <w:framePr w:wrap="around" w:hAnchor="text" w:y="4469"/>
      <w:spacing w:beforeLines="630"/>
    </w:pPr>
  </w:style>
  <w:style w:type="paragraph" w:customStyle="1" w:styleId="2e">
    <w:name w:val="封面标准文稿编辑信息2"/>
    <w:basedOn w:val="affffffb"/>
    <w:rsid w:val="00C83997"/>
    <w:pPr>
      <w:framePr w:wrap="around" w:y="4469"/>
    </w:pPr>
  </w:style>
  <w:style w:type="paragraph" w:customStyle="1" w:styleId="17">
    <w:name w:val="正文1"/>
    <w:basedOn w:val="af4"/>
    <w:rsid w:val="00C83997"/>
    <w:pPr>
      <w:spacing w:line="360" w:lineRule="auto"/>
      <w:ind w:firstLineChars="200" w:firstLine="200"/>
      <w:jc w:val="left"/>
      <w:textAlignment w:val="baseline"/>
    </w:pPr>
    <w:rPr>
      <w:sz w:val="28"/>
      <w:szCs w:val="24"/>
    </w:rPr>
  </w:style>
  <w:style w:type="paragraph" w:customStyle="1" w:styleId="CharCharCharCharCharCharCharCharChar1CharCharCharCharCharCharCharCharCharChar">
    <w:name w:val="Char Char Char Char Char Char Char Char Char1 Char Char Char Char Char Char Char Char Char Char"/>
    <w:basedOn w:val="af4"/>
    <w:rsid w:val="00C83997"/>
    <w:pPr>
      <w:widowControl/>
      <w:spacing w:after="160" w:line="240" w:lineRule="exact"/>
      <w:jc w:val="left"/>
    </w:pPr>
    <w:rPr>
      <w:rFonts w:ascii="宋体" w:hAnsi="宋体"/>
      <w:b/>
      <w:color w:val="000000"/>
    </w:rPr>
  </w:style>
  <w:style w:type="paragraph" w:customStyle="1" w:styleId="TOC10">
    <w:name w:val="TOC 标题1"/>
    <w:basedOn w:val="1"/>
    <w:next w:val="af4"/>
    <w:rsid w:val="00C83997"/>
    <w:pPr>
      <w:pageBreakBefore w:val="0"/>
      <w:widowControl/>
      <w:numPr>
        <w:numId w:val="0"/>
      </w:numPr>
      <w:adjustRightInd/>
      <w:spacing w:before="480" w:line="276" w:lineRule="auto"/>
      <w:textAlignment w:val="auto"/>
      <w:outlineLvl w:val="9"/>
    </w:pPr>
    <w:rPr>
      <w:rFonts w:ascii="Cambria" w:hAnsi="Cambria"/>
      <w:bCs/>
      <w:color w:val="365F91"/>
      <w:kern w:val="0"/>
      <w:sz w:val="28"/>
      <w:szCs w:val="28"/>
    </w:rPr>
  </w:style>
  <w:style w:type="paragraph" w:customStyle="1" w:styleId="affff0">
    <w:name w:val="！正文"/>
    <w:basedOn w:val="af4"/>
    <w:link w:val="Char3"/>
    <w:rsid w:val="00C83997"/>
    <w:pPr>
      <w:spacing w:line="360" w:lineRule="auto"/>
      <w:ind w:firstLineChars="200" w:firstLine="480"/>
    </w:pPr>
    <w:rPr>
      <w:rFonts w:ascii="Arial" w:hAnsi="Arial" w:cs="宋体"/>
      <w:szCs w:val="24"/>
    </w:rPr>
  </w:style>
  <w:style w:type="paragraph" w:customStyle="1" w:styleId="2f">
    <w:name w:val="样式2"/>
    <w:basedOn w:val="af4"/>
    <w:rsid w:val="00C83997"/>
    <w:pPr>
      <w:adjustRightInd w:val="0"/>
      <w:spacing w:line="410" w:lineRule="atLeast"/>
      <w:jc w:val="left"/>
      <w:textAlignment w:val="baseline"/>
    </w:pPr>
    <w:rPr>
      <w:kern w:val="0"/>
    </w:rPr>
  </w:style>
  <w:style w:type="paragraph" w:customStyle="1" w:styleId="font5">
    <w:name w:val="font5"/>
    <w:basedOn w:val="af4"/>
    <w:rsid w:val="00C83997"/>
    <w:pPr>
      <w:widowControl/>
      <w:spacing w:before="100" w:beforeAutospacing="1" w:after="100" w:afterAutospacing="1"/>
      <w:jc w:val="left"/>
    </w:pPr>
    <w:rPr>
      <w:rFonts w:ascii="宋体" w:hAnsi="宋体" w:hint="eastAsia"/>
      <w:kern w:val="0"/>
      <w:sz w:val="18"/>
      <w:szCs w:val="18"/>
    </w:rPr>
  </w:style>
  <w:style w:type="paragraph" w:customStyle="1" w:styleId="font6">
    <w:name w:val="font6"/>
    <w:basedOn w:val="af4"/>
    <w:rsid w:val="00C83997"/>
    <w:pPr>
      <w:widowControl/>
      <w:spacing w:before="100" w:beforeAutospacing="1" w:after="100" w:afterAutospacing="1"/>
      <w:jc w:val="left"/>
    </w:pPr>
    <w:rPr>
      <w:rFonts w:ascii="宋体" w:hAnsi="宋体" w:hint="eastAsia"/>
      <w:kern w:val="0"/>
      <w:sz w:val="20"/>
    </w:rPr>
  </w:style>
  <w:style w:type="paragraph" w:customStyle="1" w:styleId="xl69">
    <w:name w:val="xl69"/>
    <w:basedOn w:val="af4"/>
    <w:rsid w:val="00C83997"/>
    <w:pPr>
      <w:widowControl/>
      <w:pBdr>
        <w:top w:val="single" w:sz="4" w:space="0" w:color="0000FF"/>
        <w:left w:val="single" w:sz="4" w:space="0" w:color="0000FF"/>
        <w:right w:val="single" w:sz="4" w:space="0" w:color="0000FF"/>
      </w:pBdr>
      <w:spacing w:before="100" w:beforeAutospacing="1" w:after="100" w:afterAutospacing="1"/>
      <w:jc w:val="center"/>
      <w:textAlignment w:val="center"/>
    </w:pPr>
    <w:rPr>
      <w:kern w:val="0"/>
      <w:sz w:val="18"/>
      <w:szCs w:val="18"/>
    </w:rPr>
  </w:style>
  <w:style w:type="paragraph" w:customStyle="1" w:styleId="xl67">
    <w:name w:val="xl67"/>
    <w:basedOn w:val="af4"/>
    <w:rsid w:val="00C83997"/>
    <w:pPr>
      <w:widowControl/>
      <w:pBdr>
        <w:top w:val="single" w:sz="4" w:space="0" w:color="0000FF"/>
        <w:left w:val="single" w:sz="8" w:space="0" w:color="0000FF"/>
      </w:pBdr>
      <w:spacing w:before="100" w:beforeAutospacing="1" w:after="100" w:afterAutospacing="1"/>
      <w:jc w:val="left"/>
      <w:textAlignment w:val="center"/>
    </w:pPr>
    <w:rPr>
      <w:kern w:val="0"/>
      <w:sz w:val="18"/>
      <w:szCs w:val="18"/>
    </w:rPr>
  </w:style>
  <w:style w:type="paragraph" w:customStyle="1" w:styleId="font7">
    <w:name w:val="font7"/>
    <w:basedOn w:val="af4"/>
    <w:rsid w:val="00C83997"/>
    <w:pPr>
      <w:widowControl/>
      <w:spacing w:before="100" w:beforeAutospacing="1" w:after="100" w:afterAutospacing="1"/>
      <w:jc w:val="left"/>
    </w:pPr>
    <w:rPr>
      <w:kern w:val="0"/>
      <w:sz w:val="20"/>
    </w:rPr>
  </w:style>
  <w:style w:type="paragraph" w:customStyle="1" w:styleId="affffffff9">
    <w:name w:val="图表"/>
    <w:basedOn w:val="af4"/>
    <w:rsid w:val="00C83997"/>
    <w:rPr>
      <w:sz w:val="21"/>
      <w:szCs w:val="24"/>
    </w:rPr>
  </w:style>
  <w:style w:type="paragraph" w:customStyle="1" w:styleId="font8">
    <w:name w:val="font8"/>
    <w:basedOn w:val="af4"/>
    <w:rsid w:val="00C83997"/>
    <w:pPr>
      <w:widowControl/>
      <w:spacing w:before="100" w:beforeAutospacing="1" w:after="100" w:afterAutospacing="1"/>
      <w:jc w:val="left"/>
    </w:pPr>
    <w:rPr>
      <w:kern w:val="0"/>
      <w:sz w:val="20"/>
    </w:rPr>
  </w:style>
  <w:style w:type="paragraph" w:customStyle="1" w:styleId="xl73">
    <w:name w:val="xl73"/>
    <w:basedOn w:val="af4"/>
    <w:rsid w:val="00C83997"/>
    <w:pPr>
      <w:widowControl/>
      <w:pBdr>
        <w:top w:val="single" w:sz="8" w:space="0" w:color="0000FF"/>
        <w:left w:val="single" w:sz="4" w:space="0" w:color="0000FF"/>
      </w:pBdr>
      <w:spacing w:before="100" w:beforeAutospacing="1" w:after="100" w:afterAutospacing="1"/>
      <w:jc w:val="left"/>
      <w:textAlignment w:val="center"/>
    </w:pPr>
    <w:rPr>
      <w:rFonts w:ascii="宋体" w:hAnsi="宋体"/>
      <w:kern w:val="0"/>
      <w:sz w:val="12"/>
      <w:szCs w:val="12"/>
    </w:rPr>
  </w:style>
  <w:style w:type="paragraph" w:customStyle="1" w:styleId="xl62">
    <w:name w:val="xl62"/>
    <w:basedOn w:val="af4"/>
    <w:rsid w:val="00C83997"/>
    <w:pPr>
      <w:widowControl/>
      <w:pBdr>
        <w:top w:val="single" w:sz="4" w:space="0" w:color="0000FF"/>
        <w:bottom w:val="single" w:sz="4" w:space="0" w:color="0000FF"/>
      </w:pBdr>
      <w:spacing w:before="100" w:beforeAutospacing="1" w:after="100" w:afterAutospacing="1"/>
      <w:jc w:val="left"/>
      <w:textAlignment w:val="center"/>
    </w:pPr>
    <w:rPr>
      <w:rFonts w:ascii="宋体" w:hAnsi="宋体"/>
      <w:kern w:val="0"/>
      <w:szCs w:val="24"/>
    </w:rPr>
  </w:style>
  <w:style w:type="paragraph" w:customStyle="1" w:styleId="font9">
    <w:name w:val="font9"/>
    <w:basedOn w:val="af4"/>
    <w:rsid w:val="00C83997"/>
    <w:pPr>
      <w:widowControl/>
      <w:spacing w:before="100" w:beforeAutospacing="1" w:after="100" w:afterAutospacing="1"/>
      <w:jc w:val="left"/>
    </w:pPr>
    <w:rPr>
      <w:kern w:val="0"/>
      <w:sz w:val="12"/>
      <w:szCs w:val="12"/>
    </w:rPr>
  </w:style>
  <w:style w:type="paragraph" w:customStyle="1" w:styleId="font10">
    <w:name w:val="font10"/>
    <w:basedOn w:val="af4"/>
    <w:rsid w:val="00C83997"/>
    <w:pPr>
      <w:widowControl/>
      <w:spacing w:before="100" w:beforeAutospacing="1" w:after="100" w:afterAutospacing="1"/>
      <w:jc w:val="left"/>
    </w:pPr>
    <w:rPr>
      <w:rFonts w:ascii="宋体" w:hAnsi="宋体" w:hint="eastAsia"/>
      <w:kern w:val="0"/>
      <w:sz w:val="12"/>
      <w:szCs w:val="12"/>
    </w:rPr>
  </w:style>
  <w:style w:type="paragraph" w:customStyle="1" w:styleId="xl24">
    <w:name w:val="xl24"/>
    <w:basedOn w:val="af4"/>
    <w:rsid w:val="00C83997"/>
    <w:pPr>
      <w:widowControl/>
      <w:pBdr>
        <w:top w:val="single" w:sz="8" w:space="0" w:color="0000FF"/>
        <w:left w:val="single" w:sz="8" w:space="0" w:color="0000FF"/>
        <w:bottom w:val="single" w:sz="4" w:space="0" w:color="0000FF"/>
      </w:pBdr>
      <w:spacing w:before="100" w:beforeAutospacing="1" w:after="100" w:afterAutospacing="1"/>
      <w:jc w:val="left"/>
      <w:textAlignment w:val="center"/>
    </w:pPr>
    <w:rPr>
      <w:kern w:val="0"/>
      <w:sz w:val="20"/>
    </w:rPr>
  </w:style>
  <w:style w:type="paragraph" w:customStyle="1" w:styleId="xl72">
    <w:name w:val="xl72"/>
    <w:basedOn w:val="af4"/>
    <w:rsid w:val="00C83997"/>
    <w:pPr>
      <w:widowControl/>
      <w:pBdr>
        <w:top w:val="single" w:sz="4" w:space="0" w:color="0000FF"/>
        <w:right w:val="single" w:sz="8" w:space="0" w:color="0000FF"/>
      </w:pBdr>
      <w:spacing w:before="100" w:beforeAutospacing="1" w:after="100" w:afterAutospacing="1"/>
      <w:jc w:val="center"/>
      <w:textAlignment w:val="center"/>
    </w:pPr>
    <w:rPr>
      <w:rFonts w:ascii="宋体" w:hAnsi="宋体"/>
      <w:kern w:val="0"/>
      <w:sz w:val="18"/>
      <w:szCs w:val="18"/>
    </w:rPr>
  </w:style>
  <w:style w:type="paragraph" w:customStyle="1" w:styleId="font11">
    <w:name w:val="font11"/>
    <w:basedOn w:val="af4"/>
    <w:rsid w:val="00C83997"/>
    <w:pPr>
      <w:widowControl/>
      <w:spacing w:before="100" w:beforeAutospacing="1" w:after="100" w:afterAutospacing="1"/>
      <w:jc w:val="left"/>
    </w:pPr>
    <w:rPr>
      <w:kern w:val="0"/>
      <w:sz w:val="12"/>
      <w:szCs w:val="12"/>
    </w:rPr>
  </w:style>
  <w:style w:type="paragraph" w:customStyle="1" w:styleId="xl61">
    <w:name w:val="xl61"/>
    <w:basedOn w:val="af4"/>
    <w:rsid w:val="00C83997"/>
    <w:pPr>
      <w:widowControl/>
      <w:pBdr>
        <w:top w:val="single" w:sz="8" w:space="0" w:color="0000FF"/>
        <w:bottom w:val="single" w:sz="4" w:space="0" w:color="0000FF"/>
        <w:right w:val="single" w:sz="4" w:space="0" w:color="0000FF"/>
      </w:pBdr>
      <w:spacing w:before="100" w:beforeAutospacing="1" w:after="100" w:afterAutospacing="1"/>
      <w:jc w:val="center"/>
      <w:textAlignment w:val="center"/>
    </w:pPr>
    <w:rPr>
      <w:kern w:val="0"/>
      <w:sz w:val="20"/>
    </w:rPr>
  </w:style>
  <w:style w:type="paragraph" w:customStyle="1" w:styleId="xl25">
    <w:name w:val="xl25"/>
    <w:basedOn w:val="af4"/>
    <w:rsid w:val="00C83997"/>
    <w:pPr>
      <w:widowControl/>
      <w:pBdr>
        <w:top w:val="single" w:sz="8" w:space="0" w:color="0000FF"/>
        <w:bottom w:val="single" w:sz="4" w:space="0" w:color="0000FF"/>
      </w:pBdr>
      <w:spacing w:before="100" w:beforeAutospacing="1" w:after="100" w:afterAutospacing="1"/>
      <w:jc w:val="left"/>
      <w:textAlignment w:val="center"/>
    </w:pPr>
    <w:rPr>
      <w:kern w:val="0"/>
      <w:sz w:val="20"/>
    </w:rPr>
  </w:style>
  <w:style w:type="paragraph" w:customStyle="1" w:styleId="xl66">
    <w:name w:val="xl66"/>
    <w:basedOn w:val="af4"/>
    <w:rsid w:val="00C83997"/>
    <w:pPr>
      <w:widowControl/>
      <w:pBdr>
        <w:bottom w:val="single" w:sz="8" w:space="0" w:color="0000FF"/>
        <w:right w:val="single" w:sz="4" w:space="0" w:color="0000FF"/>
      </w:pBdr>
      <w:spacing w:before="100" w:beforeAutospacing="1" w:after="100" w:afterAutospacing="1"/>
      <w:jc w:val="left"/>
      <w:textAlignment w:val="center"/>
    </w:pPr>
    <w:rPr>
      <w:rFonts w:ascii="宋体" w:hAnsi="宋体"/>
      <w:kern w:val="0"/>
      <w:szCs w:val="24"/>
    </w:rPr>
  </w:style>
  <w:style w:type="paragraph" w:customStyle="1" w:styleId="xl26">
    <w:name w:val="xl26"/>
    <w:basedOn w:val="af4"/>
    <w:rsid w:val="00C83997"/>
    <w:pPr>
      <w:widowControl/>
      <w:pBdr>
        <w:top w:val="single" w:sz="4" w:space="0" w:color="0000FF"/>
        <w:left w:val="single" w:sz="8" w:space="0" w:color="0000FF"/>
      </w:pBdr>
      <w:spacing w:before="100" w:beforeAutospacing="1" w:after="100" w:afterAutospacing="1"/>
      <w:jc w:val="left"/>
      <w:textAlignment w:val="center"/>
    </w:pPr>
    <w:rPr>
      <w:kern w:val="0"/>
      <w:sz w:val="20"/>
    </w:rPr>
  </w:style>
  <w:style w:type="paragraph" w:customStyle="1" w:styleId="xl65">
    <w:name w:val="xl65"/>
    <w:basedOn w:val="af4"/>
    <w:rsid w:val="00C83997"/>
    <w:pPr>
      <w:widowControl/>
      <w:pBdr>
        <w:top w:val="single" w:sz="8" w:space="0" w:color="0000FF"/>
        <w:bottom w:val="single" w:sz="4" w:space="0" w:color="0000FF"/>
        <w:right w:val="single" w:sz="8" w:space="0" w:color="0000FF"/>
      </w:pBdr>
      <w:spacing w:before="100" w:beforeAutospacing="1" w:after="100" w:afterAutospacing="1"/>
      <w:jc w:val="center"/>
      <w:textAlignment w:val="center"/>
    </w:pPr>
    <w:rPr>
      <w:rFonts w:ascii="宋体" w:hAnsi="宋体"/>
      <w:kern w:val="0"/>
      <w:szCs w:val="24"/>
    </w:rPr>
  </w:style>
  <w:style w:type="paragraph" w:customStyle="1" w:styleId="xl27">
    <w:name w:val="xl27"/>
    <w:basedOn w:val="af4"/>
    <w:rsid w:val="00C83997"/>
    <w:pPr>
      <w:widowControl/>
      <w:pBdr>
        <w:top w:val="single" w:sz="4" w:space="0" w:color="0000FF"/>
      </w:pBdr>
      <w:spacing w:before="100" w:beforeAutospacing="1" w:after="100" w:afterAutospacing="1"/>
      <w:jc w:val="left"/>
      <w:textAlignment w:val="center"/>
    </w:pPr>
    <w:rPr>
      <w:kern w:val="0"/>
      <w:sz w:val="20"/>
    </w:rPr>
  </w:style>
  <w:style w:type="paragraph" w:customStyle="1" w:styleId="xl75">
    <w:name w:val="xl75"/>
    <w:basedOn w:val="af4"/>
    <w:rsid w:val="00C83997"/>
    <w:pPr>
      <w:widowControl/>
      <w:pBdr>
        <w:left w:val="single" w:sz="4" w:space="0" w:color="0000FF"/>
        <w:bottom w:val="single" w:sz="8" w:space="0" w:color="0000FF"/>
      </w:pBdr>
      <w:spacing w:before="100" w:beforeAutospacing="1" w:after="100" w:afterAutospacing="1"/>
      <w:jc w:val="left"/>
      <w:textAlignment w:val="center"/>
    </w:pPr>
    <w:rPr>
      <w:rFonts w:ascii="宋体" w:hAnsi="宋体"/>
      <w:kern w:val="0"/>
      <w:sz w:val="12"/>
      <w:szCs w:val="12"/>
    </w:rPr>
  </w:style>
  <w:style w:type="paragraph" w:customStyle="1" w:styleId="xl64">
    <w:name w:val="xl64"/>
    <w:basedOn w:val="af4"/>
    <w:rsid w:val="00C83997"/>
    <w:pPr>
      <w:widowControl/>
      <w:pBdr>
        <w:top w:val="single" w:sz="8" w:space="0" w:color="0000FF"/>
        <w:left w:val="single" w:sz="4" w:space="0" w:color="0000FF"/>
        <w:bottom w:val="single" w:sz="4" w:space="0" w:color="0000FF"/>
      </w:pBdr>
      <w:spacing w:before="100" w:beforeAutospacing="1" w:after="100" w:afterAutospacing="1"/>
      <w:jc w:val="center"/>
      <w:textAlignment w:val="center"/>
    </w:pPr>
    <w:rPr>
      <w:rFonts w:ascii="宋体" w:hAnsi="宋体"/>
      <w:kern w:val="0"/>
      <w:szCs w:val="24"/>
    </w:rPr>
  </w:style>
  <w:style w:type="paragraph" w:customStyle="1" w:styleId="xl28">
    <w:name w:val="xl28"/>
    <w:basedOn w:val="af4"/>
    <w:rsid w:val="00C83997"/>
    <w:pPr>
      <w:widowControl/>
      <w:pBdr>
        <w:top w:val="single" w:sz="4" w:space="0" w:color="0000FF"/>
        <w:left w:val="single" w:sz="4" w:space="0" w:color="0000FF"/>
        <w:right w:val="single" w:sz="4" w:space="0" w:color="0000FF"/>
      </w:pBdr>
      <w:spacing w:before="100" w:beforeAutospacing="1" w:after="100" w:afterAutospacing="1"/>
      <w:jc w:val="center"/>
      <w:textAlignment w:val="center"/>
    </w:pPr>
    <w:rPr>
      <w:kern w:val="0"/>
      <w:sz w:val="20"/>
    </w:rPr>
  </w:style>
  <w:style w:type="paragraph" w:customStyle="1" w:styleId="xl29">
    <w:name w:val="xl29"/>
    <w:basedOn w:val="af4"/>
    <w:rsid w:val="00C83997"/>
    <w:pPr>
      <w:widowControl/>
      <w:pBdr>
        <w:top w:val="single" w:sz="4" w:space="0" w:color="0000FF"/>
        <w:left w:val="single" w:sz="4" w:space="0" w:color="0000FF"/>
      </w:pBdr>
      <w:spacing w:before="100" w:beforeAutospacing="1" w:after="100" w:afterAutospacing="1"/>
      <w:jc w:val="center"/>
      <w:textAlignment w:val="center"/>
    </w:pPr>
    <w:rPr>
      <w:kern w:val="0"/>
      <w:sz w:val="20"/>
    </w:rPr>
  </w:style>
  <w:style w:type="paragraph" w:customStyle="1" w:styleId="xl30">
    <w:name w:val="xl30"/>
    <w:basedOn w:val="af4"/>
    <w:rsid w:val="00C83997"/>
    <w:pPr>
      <w:widowControl/>
      <w:pBdr>
        <w:top w:val="single" w:sz="4" w:space="0" w:color="0000FF"/>
        <w:left w:val="single" w:sz="4" w:space="0" w:color="0000FF"/>
      </w:pBdr>
      <w:spacing w:before="100" w:beforeAutospacing="1" w:after="100" w:afterAutospacing="1"/>
      <w:jc w:val="center"/>
      <w:textAlignment w:val="center"/>
    </w:pPr>
    <w:rPr>
      <w:rFonts w:ascii="宋体" w:hAnsi="宋体"/>
      <w:kern w:val="0"/>
      <w:szCs w:val="24"/>
    </w:rPr>
  </w:style>
  <w:style w:type="paragraph" w:customStyle="1" w:styleId="xl51">
    <w:name w:val="xl51"/>
    <w:basedOn w:val="af4"/>
    <w:rsid w:val="00C83997"/>
    <w:pPr>
      <w:widowControl/>
      <w:pBdr>
        <w:top w:val="single" w:sz="4" w:space="0" w:color="0000FF"/>
        <w:bottom w:val="single" w:sz="4" w:space="0" w:color="0000FF"/>
      </w:pBdr>
      <w:spacing w:before="100" w:beforeAutospacing="1" w:after="100" w:afterAutospacing="1"/>
      <w:jc w:val="center"/>
      <w:textAlignment w:val="center"/>
    </w:pPr>
    <w:rPr>
      <w:rFonts w:ascii="宋体" w:hAnsi="宋体"/>
      <w:kern w:val="0"/>
      <w:sz w:val="20"/>
    </w:rPr>
  </w:style>
  <w:style w:type="paragraph" w:customStyle="1" w:styleId="xl31">
    <w:name w:val="xl31"/>
    <w:basedOn w:val="af4"/>
    <w:rsid w:val="00C83997"/>
    <w:pPr>
      <w:widowControl/>
      <w:pBdr>
        <w:top w:val="single" w:sz="4" w:space="0" w:color="0000FF"/>
        <w:right w:val="single" w:sz="8" w:space="0" w:color="0000FF"/>
      </w:pBdr>
      <w:spacing w:before="100" w:beforeAutospacing="1" w:after="100" w:afterAutospacing="1"/>
      <w:jc w:val="center"/>
      <w:textAlignment w:val="center"/>
    </w:pPr>
    <w:rPr>
      <w:rFonts w:ascii="宋体" w:hAnsi="宋体"/>
      <w:kern w:val="0"/>
      <w:szCs w:val="24"/>
    </w:rPr>
  </w:style>
  <w:style w:type="paragraph" w:customStyle="1" w:styleId="xl34">
    <w:name w:val="xl34"/>
    <w:basedOn w:val="af4"/>
    <w:rsid w:val="00C83997"/>
    <w:pPr>
      <w:widowControl/>
      <w:pBdr>
        <w:top w:val="single" w:sz="4" w:space="0" w:color="0000FF"/>
        <w:left w:val="single" w:sz="4" w:space="0" w:color="0000FF"/>
        <w:bottom w:val="single" w:sz="4" w:space="0" w:color="0000FF"/>
        <w:right w:val="single" w:sz="4" w:space="0" w:color="0000FF"/>
      </w:pBdr>
      <w:spacing w:before="100" w:beforeAutospacing="1" w:after="100" w:afterAutospacing="1"/>
      <w:jc w:val="center"/>
      <w:textAlignment w:val="center"/>
    </w:pPr>
    <w:rPr>
      <w:kern w:val="0"/>
      <w:sz w:val="20"/>
    </w:rPr>
  </w:style>
  <w:style w:type="paragraph" w:customStyle="1" w:styleId="xl32">
    <w:name w:val="xl32"/>
    <w:basedOn w:val="af4"/>
    <w:rsid w:val="00C83997"/>
    <w:pPr>
      <w:widowControl/>
      <w:pBdr>
        <w:top w:val="single" w:sz="4" w:space="0" w:color="0000FF"/>
        <w:left w:val="single" w:sz="8" w:space="0" w:color="0000FF"/>
        <w:bottom w:val="single" w:sz="4" w:space="0" w:color="0000FF"/>
      </w:pBdr>
      <w:spacing w:before="100" w:beforeAutospacing="1" w:after="100" w:afterAutospacing="1"/>
      <w:jc w:val="left"/>
      <w:textAlignment w:val="center"/>
    </w:pPr>
    <w:rPr>
      <w:kern w:val="0"/>
      <w:sz w:val="20"/>
    </w:rPr>
  </w:style>
  <w:style w:type="paragraph" w:customStyle="1" w:styleId="xl37">
    <w:name w:val="xl37"/>
    <w:basedOn w:val="af4"/>
    <w:rsid w:val="00C83997"/>
    <w:pPr>
      <w:widowControl/>
      <w:pBdr>
        <w:top w:val="single" w:sz="4" w:space="0" w:color="0000FF"/>
        <w:left w:val="single" w:sz="4" w:space="0" w:color="0000FF"/>
        <w:bottom w:val="single" w:sz="4" w:space="0" w:color="0000FF"/>
        <w:right w:val="single" w:sz="4" w:space="0" w:color="0000FF"/>
      </w:pBdr>
      <w:shd w:val="clear" w:color="auto" w:fill="CCFFFF"/>
      <w:spacing w:before="100" w:beforeAutospacing="1" w:after="100" w:afterAutospacing="1"/>
      <w:jc w:val="center"/>
      <w:textAlignment w:val="center"/>
    </w:pPr>
    <w:rPr>
      <w:kern w:val="0"/>
      <w:sz w:val="20"/>
    </w:rPr>
  </w:style>
  <w:style w:type="paragraph" w:customStyle="1" w:styleId="xl35">
    <w:name w:val="xl35"/>
    <w:basedOn w:val="af4"/>
    <w:rsid w:val="00C83997"/>
    <w:pPr>
      <w:widowControl/>
      <w:pBdr>
        <w:top w:val="single" w:sz="4" w:space="0" w:color="0000FF"/>
        <w:left w:val="single" w:sz="4" w:space="0" w:color="0000FF"/>
        <w:bottom w:val="single" w:sz="4" w:space="0" w:color="0000FF"/>
      </w:pBdr>
      <w:spacing w:before="100" w:beforeAutospacing="1" w:after="100" w:afterAutospacing="1"/>
      <w:jc w:val="center"/>
      <w:textAlignment w:val="center"/>
    </w:pPr>
    <w:rPr>
      <w:kern w:val="0"/>
      <w:sz w:val="20"/>
    </w:rPr>
  </w:style>
  <w:style w:type="paragraph" w:customStyle="1" w:styleId="xl33">
    <w:name w:val="xl33"/>
    <w:basedOn w:val="af4"/>
    <w:rsid w:val="00C83997"/>
    <w:pPr>
      <w:widowControl/>
      <w:pBdr>
        <w:top w:val="single" w:sz="4" w:space="0" w:color="0000FF"/>
        <w:bottom w:val="single" w:sz="4" w:space="0" w:color="0000FF"/>
      </w:pBdr>
      <w:spacing w:before="100" w:beforeAutospacing="1" w:after="100" w:afterAutospacing="1"/>
      <w:jc w:val="left"/>
      <w:textAlignment w:val="center"/>
    </w:pPr>
    <w:rPr>
      <w:kern w:val="0"/>
      <w:sz w:val="20"/>
    </w:rPr>
  </w:style>
  <w:style w:type="paragraph" w:customStyle="1" w:styleId="xl36">
    <w:name w:val="xl36"/>
    <w:basedOn w:val="af4"/>
    <w:rsid w:val="00C83997"/>
    <w:pPr>
      <w:widowControl/>
      <w:pBdr>
        <w:top w:val="single" w:sz="4" w:space="0" w:color="0000FF"/>
        <w:bottom w:val="single" w:sz="4" w:space="0" w:color="0000FF"/>
      </w:pBdr>
      <w:spacing w:before="100" w:beforeAutospacing="1" w:after="100" w:afterAutospacing="1"/>
      <w:jc w:val="center"/>
      <w:textAlignment w:val="center"/>
    </w:pPr>
    <w:rPr>
      <w:kern w:val="0"/>
      <w:sz w:val="20"/>
    </w:rPr>
  </w:style>
  <w:style w:type="paragraph" w:customStyle="1" w:styleId="xl38">
    <w:name w:val="xl38"/>
    <w:basedOn w:val="af4"/>
    <w:rsid w:val="00C83997"/>
    <w:pPr>
      <w:widowControl/>
      <w:pBdr>
        <w:top w:val="single" w:sz="4" w:space="0" w:color="0000FF"/>
        <w:left w:val="single" w:sz="4" w:space="0" w:color="0000FF"/>
        <w:bottom w:val="single" w:sz="4" w:space="0" w:color="0000FF"/>
      </w:pBdr>
      <w:spacing w:before="100" w:beforeAutospacing="1" w:after="100" w:afterAutospacing="1"/>
      <w:jc w:val="center"/>
      <w:textAlignment w:val="center"/>
    </w:pPr>
    <w:rPr>
      <w:kern w:val="0"/>
      <w:sz w:val="20"/>
    </w:rPr>
  </w:style>
  <w:style w:type="paragraph" w:customStyle="1" w:styleId="xl39">
    <w:name w:val="xl39"/>
    <w:basedOn w:val="af4"/>
    <w:rsid w:val="00C83997"/>
    <w:pPr>
      <w:widowControl/>
      <w:pBdr>
        <w:top w:val="single" w:sz="4" w:space="0" w:color="0000FF"/>
        <w:bottom w:val="single" w:sz="4" w:space="0" w:color="0000FF"/>
      </w:pBdr>
      <w:spacing w:before="100" w:beforeAutospacing="1" w:after="100" w:afterAutospacing="1"/>
      <w:jc w:val="center"/>
      <w:textAlignment w:val="center"/>
    </w:pPr>
    <w:rPr>
      <w:kern w:val="0"/>
      <w:sz w:val="20"/>
    </w:rPr>
  </w:style>
  <w:style w:type="paragraph" w:customStyle="1" w:styleId="xl42">
    <w:name w:val="xl42"/>
    <w:basedOn w:val="af4"/>
    <w:rsid w:val="00C83997"/>
    <w:pPr>
      <w:widowControl/>
      <w:pBdr>
        <w:top w:val="single" w:sz="4" w:space="0" w:color="0000FF"/>
        <w:left w:val="single" w:sz="4" w:space="0" w:color="0000FF"/>
        <w:bottom w:val="single" w:sz="4" w:space="0" w:color="0000FF"/>
        <w:right w:val="single" w:sz="4" w:space="0" w:color="0000FF"/>
      </w:pBdr>
      <w:shd w:val="clear" w:color="auto" w:fill="FFFF00"/>
      <w:spacing w:before="100" w:beforeAutospacing="1" w:after="100" w:afterAutospacing="1"/>
      <w:jc w:val="center"/>
      <w:textAlignment w:val="center"/>
    </w:pPr>
    <w:rPr>
      <w:color w:val="0000FF"/>
      <w:kern w:val="0"/>
      <w:sz w:val="20"/>
    </w:rPr>
  </w:style>
  <w:style w:type="paragraph" w:customStyle="1" w:styleId="xl44">
    <w:name w:val="xl44"/>
    <w:basedOn w:val="af4"/>
    <w:rsid w:val="00C83997"/>
    <w:pPr>
      <w:widowControl/>
      <w:pBdr>
        <w:top w:val="single" w:sz="4" w:space="0" w:color="0000FF"/>
        <w:bottom w:val="single" w:sz="4" w:space="0" w:color="0000FF"/>
        <w:right w:val="single" w:sz="4" w:space="0" w:color="0000FF"/>
      </w:pBdr>
      <w:spacing w:before="100" w:beforeAutospacing="1" w:after="100" w:afterAutospacing="1"/>
      <w:jc w:val="center"/>
      <w:textAlignment w:val="center"/>
    </w:pPr>
    <w:rPr>
      <w:kern w:val="0"/>
      <w:sz w:val="20"/>
    </w:rPr>
  </w:style>
  <w:style w:type="paragraph" w:customStyle="1" w:styleId="xl45">
    <w:name w:val="xl45"/>
    <w:basedOn w:val="af4"/>
    <w:rsid w:val="00C83997"/>
    <w:pPr>
      <w:widowControl/>
      <w:pBdr>
        <w:top w:val="single" w:sz="4" w:space="0" w:color="0000FF"/>
        <w:left w:val="single" w:sz="8" w:space="0" w:color="0000FF"/>
        <w:bottom w:val="single" w:sz="4" w:space="0" w:color="0000FF"/>
      </w:pBdr>
      <w:spacing w:before="100" w:beforeAutospacing="1" w:after="100" w:afterAutospacing="1"/>
      <w:jc w:val="center"/>
      <w:textAlignment w:val="center"/>
    </w:pPr>
    <w:rPr>
      <w:rFonts w:ascii="宋体" w:hAnsi="宋体"/>
      <w:kern w:val="0"/>
      <w:sz w:val="20"/>
    </w:rPr>
  </w:style>
  <w:style w:type="paragraph" w:customStyle="1" w:styleId="xl46">
    <w:name w:val="xl46"/>
    <w:basedOn w:val="af4"/>
    <w:rsid w:val="00C83997"/>
    <w:pPr>
      <w:widowControl/>
      <w:pBdr>
        <w:top w:val="single" w:sz="4" w:space="0" w:color="0000FF"/>
        <w:bottom w:val="single" w:sz="4" w:space="0" w:color="0000FF"/>
      </w:pBdr>
      <w:spacing w:before="100" w:beforeAutospacing="1" w:after="100" w:afterAutospacing="1"/>
      <w:jc w:val="center"/>
      <w:textAlignment w:val="center"/>
    </w:pPr>
    <w:rPr>
      <w:rFonts w:ascii="宋体" w:hAnsi="宋体"/>
      <w:kern w:val="0"/>
      <w:szCs w:val="24"/>
    </w:rPr>
  </w:style>
  <w:style w:type="paragraph" w:customStyle="1" w:styleId="xl47">
    <w:name w:val="xl47"/>
    <w:basedOn w:val="af4"/>
    <w:rsid w:val="00C83997"/>
    <w:pPr>
      <w:widowControl/>
      <w:pBdr>
        <w:top w:val="single" w:sz="4" w:space="0" w:color="0000FF"/>
        <w:bottom w:val="single" w:sz="4" w:space="0" w:color="0000FF"/>
        <w:right w:val="single" w:sz="8" w:space="0" w:color="0000FF"/>
      </w:pBdr>
      <w:spacing w:before="100" w:beforeAutospacing="1" w:after="100" w:afterAutospacing="1"/>
      <w:jc w:val="center"/>
      <w:textAlignment w:val="center"/>
    </w:pPr>
    <w:rPr>
      <w:rFonts w:ascii="宋体" w:hAnsi="宋体"/>
      <w:kern w:val="0"/>
      <w:szCs w:val="24"/>
    </w:rPr>
  </w:style>
  <w:style w:type="paragraph" w:customStyle="1" w:styleId="xl59">
    <w:name w:val="xl59"/>
    <w:basedOn w:val="af4"/>
    <w:rsid w:val="00C83997"/>
    <w:pPr>
      <w:widowControl/>
      <w:pBdr>
        <w:top w:val="single" w:sz="8" w:space="0" w:color="0000FF"/>
        <w:left w:val="single" w:sz="4" w:space="0" w:color="0000FF"/>
        <w:bottom w:val="single" w:sz="4" w:space="0" w:color="0000FF"/>
      </w:pBdr>
      <w:spacing w:before="100" w:beforeAutospacing="1" w:after="100" w:afterAutospacing="1"/>
      <w:jc w:val="center"/>
      <w:textAlignment w:val="center"/>
    </w:pPr>
    <w:rPr>
      <w:kern w:val="0"/>
      <w:sz w:val="20"/>
    </w:rPr>
  </w:style>
  <w:style w:type="paragraph" w:customStyle="1" w:styleId="xl48">
    <w:name w:val="xl48"/>
    <w:basedOn w:val="af4"/>
    <w:rsid w:val="00C83997"/>
    <w:pPr>
      <w:widowControl/>
      <w:pBdr>
        <w:top w:val="single" w:sz="4" w:space="0" w:color="0000FF"/>
        <w:left w:val="single" w:sz="4" w:space="0" w:color="0000FF"/>
        <w:bottom w:val="single" w:sz="4" w:space="0" w:color="0000FF"/>
      </w:pBdr>
      <w:shd w:val="clear" w:color="auto" w:fill="FFFF99"/>
      <w:spacing w:before="100" w:beforeAutospacing="1" w:after="100" w:afterAutospacing="1"/>
      <w:jc w:val="center"/>
      <w:textAlignment w:val="center"/>
    </w:pPr>
    <w:rPr>
      <w:kern w:val="0"/>
      <w:sz w:val="20"/>
    </w:rPr>
  </w:style>
  <w:style w:type="paragraph" w:customStyle="1" w:styleId="xl50">
    <w:name w:val="xl50"/>
    <w:basedOn w:val="af4"/>
    <w:rsid w:val="00C83997"/>
    <w:pPr>
      <w:widowControl/>
      <w:pBdr>
        <w:top w:val="single" w:sz="4" w:space="0" w:color="0000FF"/>
        <w:bottom w:val="single" w:sz="4" w:space="0" w:color="0000FF"/>
        <w:right w:val="single" w:sz="4" w:space="0" w:color="0000FF"/>
      </w:pBdr>
      <w:shd w:val="clear" w:color="auto" w:fill="FFFF99"/>
      <w:spacing w:before="100" w:beforeAutospacing="1" w:after="100" w:afterAutospacing="1"/>
      <w:jc w:val="center"/>
      <w:textAlignment w:val="center"/>
    </w:pPr>
    <w:rPr>
      <w:kern w:val="0"/>
      <w:sz w:val="20"/>
    </w:rPr>
  </w:style>
  <w:style w:type="paragraph" w:customStyle="1" w:styleId="xl52">
    <w:name w:val="xl52"/>
    <w:basedOn w:val="af4"/>
    <w:rsid w:val="00C83997"/>
    <w:pPr>
      <w:widowControl/>
      <w:pBdr>
        <w:top w:val="single" w:sz="4" w:space="0" w:color="0000FF"/>
        <w:left w:val="single" w:sz="4" w:space="0" w:color="0000FF"/>
        <w:bottom w:val="single" w:sz="4" w:space="0" w:color="0000FF"/>
      </w:pBdr>
      <w:spacing w:before="100" w:beforeAutospacing="1" w:after="100" w:afterAutospacing="1"/>
      <w:jc w:val="center"/>
      <w:textAlignment w:val="center"/>
    </w:pPr>
    <w:rPr>
      <w:rFonts w:ascii="宋体" w:hAnsi="宋体"/>
      <w:kern w:val="0"/>
      <w:szCs w:val="24"/>
    </w:rPr>
  </w:style>
  <w:style w:type="paragraph" w:customStyle="1" w:styleId="affffffffa">
    <w:name w:val="表格"/>
    <w:basedOn w:val="af4"/>
    <w:rsid w:val="00C83997"/>
    <w:pPr>
      <w:adjustRightInd w:val="0"/>
      <w:spacing w:line="420" w:lineRule="exact"/>
      <w:jc w:val="center"/>
      <w:textAlignment w:val="center"/>
    </w:pPr>
    <w:rPr>
      <w:bCs/>
      <w:kern w:val="0"/>
      <w:sz w:val="21"/>
    </w:rPr>
  </w:style>
  <w:style w:type="paragraph" w:customStyle="1" w:styleId="xl53">
    <w:name w:val="xl53"/>
    <w:basedOn w:val="af4"/>
    <w:rsid w:val="00C83997"/>
    <w:pPr>
      <w:widowControl/>
      <w:pBdr>
        <w:top w:val="single" w:sz="4" w:space="0" w:color="0000FF"/>
        <w:left w:val="single" w:sz="4" w:space="0" w:color="0000FF"/>
        <w:bottom w:val="single" w:sz="4" w:space="0" w:color="0000FF"/>
      </w:pBdr>
      <w:spacing w:before="100" w:beforeAutospacing="1" w:after="100" w:afterAutospacing="1"/>
      <w:jc w:val="center"/>
      <w:textAlignment w:val="center"/>
    </w:pPr>
    <w:rPr>
      <w:color w:val="0000FF"/>
      <w:kern w:val="0"/>
      <w:sz w:val="20"/>
    </w:rPr>
  </w:style>
  <w:style w:type="paragraph" w:customStyle="1" w:styleId="xl60">
    <w:name w:val="xl60"/>
    <w:basedOn w:val="af4"/>
    <w:rsid w:val="00C83997"/>
    <w:pPr>
      <w:widowControl/>
      <w:pBdr>
        <w:top w:val="single" w:sz="8" w:space="0" w:color="0000FF"/>
        <w:bottom w:val="single" w:sz="4" w:space="0" w:color="0000FF"/>
      </w:pBdr>
      <w:spacing w:before="100" w:beforeAutospacing="1" w:after="100" w:afterAutospacing="1"/>
      <w:jc w:val="center"/>
      <w:textAlignment w:val="center"/>
    </w:pPr>
    <w:rPr>
      <w:kern w:val="0"/>
      <w:sz w:val="20"/>
    </w:rPr>
  </w:style>
  <w:style w:type="paragraph" w:customStyle="1" w:styleId="xl54">
    <w:name w:val="xl54"/>
    <w:basedOn w:val="af4"/>
    <w:rsid w:val="00C83997"/>
    <w:pPr>
      <w:widowControl/>
      <w:pBdr>
        <w:top w:val="single" w:sz="4" w:space="0" w:color="0000FF"/>
        <w:bottom w:val="single" w:sz="4" w:space="0" w:color="0000FF"/>
      </w:pBdr>
      <w:spacing w:before="100" w:beforeAutospacing="1" w:after="100" w:afterAutospacing="1"/>
      <w:jc w:val="center"/>
      <w:textAlignment w:val="center"/>
    </w:pPr>
    <w:rPr>
      <w:color w:val="0000FF"/>
      <w:kern w:val="0"/>
      <w:sz w:val="20"/>
    </w:rPr>
  </w:style>
  <w:style w:type="paragraph" w:customStyle="1" w:styleId="xl58">
    <w:name w:val="xl58"/>
    <w:basedOn w:val="af4"/>
    <w:rsid w:val="00C83997"/>
    <w:pPr>
      <w:widowControl/>
      <w:pBdr>
        <w:top w:val="single" w:sz="4" w:space="0" w:color="0000FF"/>
        <w:bottom w:val="single" w:sz="4" w:space="0" w:color="0000FF"/>
        <w:right w:val="single" w:sz="4" w:space="0" w:color="0000FF"/>
      </w:pBdr>
      <w:spacing w:before="100" w:beforeAutospacing="1" w:after="100" w:afterAutospacing="1"/>
      <w:jc w:val="center"/>
      <w:textAlignment w:val="center"/>
    </w:pPr>
    <w:rPr>
      <w:kern w:val="0"/>
      <w:sz w:val="12"/>
      <w:szCs w:val="12"/>
    </w:rPr>
  </w:style>
  <w:style w:type="paragraph" w:customStyle="1" w:styleId="xl74">
    <w:name w:val="xl74"/>
    <w:basedOn w:val="af4"/>
    <w:rsid w:val="00C83997"/>
    <w:pPr>
      <w:widowControl/>
      <w:pBdr>
        <w:top w:val="single" w:sz="8" w:space="0" w:color="0000FF"/>
        <w:right w:val="single" w:sz="8" w:space="0" w:color="0000FF"/>
      </w:pBdr>
      <w:spacing w:before="100" w:beforeAutospacing="1" w:after="100" w:afterAutospacing="1"/>
      <w:jc w:val="left"/>
      <w:textAlignment w:val="center"/>
    </w:pPr>
    <w:rPr>
      <w:rFonts w:ascii="宋体" w:hAnsi="宋体"/>
      <w:kern w:val="0"/>
      <w:sz w:val="12"/>
      <w:szCs w:val="12"/>
    </w:rPr>
  </w:style>
  <w:style w:type="paragraph" w:customStyle="1" w:styleId="xl63">
    <w:name w:val="xl63"/>
    <w:basedOn w:val="af4"/>
    <w:rsid w:val="00C83997"/>
    <w:pPr>
      <w:widowControl/>
      <w:pBdr>
        <w:top w:val="single" w:sz="4" w:space="0" w:color="0000FF"/>
        <w:bottom w:val="single" w:sz="4" w:space="0" w:color="0000FF"/>
        <w:right w:val="single" w:sz="4" w:space="0" w:color="0000FF"/>
      </w:pBdr>
      <w:spacing w:before="100" w:beforeAutospacing="1" w:after="100" w:afterAutospacing="1"/>
      <w:jc w:val="left"/>
      <w:textAlignment w:val="center"/>
    </w:pPr>
    <w:rPr>
      <w:rFonts w:ascii="宋体" w:hAnsi="宋体"/>
      <w:kern w:val="0"/>
      <w:szCs w:val="24"/>
    </w:rPr>
  </w:style>
  <w:style w:type="paragraph" w:customStyle="1" w:styleId="xl22">
    <w:name w:val="xl22"/>
    <w:basedOn w:val="af4"/>
    <w:rsid w:val="00C83997"/>
    <w:pPr>
      <w:widowControl/>
      <w:pBdr>
        <w:top w:val="single" w:sz="4" w:space="0" w:color="0000FF"/>
        <w:left w:val="single" w:sz="8" w:space="0" w:color="0000FF"/>
        <w:bottom w:val="single" w:sz="4" w:space="0" w:color="0000FF"/>
      </w:pBdr>
      <w:spacing w:before="100" w:beforeAutospacing="1" w:after="100" w:afterAutospacing="1"/>
      <w:jc w:val="left"/>
      <w:textAlignment w:val="center"/>
    </w:pPr>
    <w:rPr>
      <w:kern w:val="0"/>
      <w:sz w:val="20"/>
    </w:rPr>
  </w:style>
  <w:style w:type="paragraph" w:customStyle="1" w:styleId="xl71">
    <w:name w:val="xl71"/>
    <w:basedOn w:val="af4"/>
    <w:rsid w:val="00C83997"/>
    <w:pPr>
      <w:widowControl/>
      <w:pBdr>
        <w:top w:val="single" w:sz="4" w:space="0" w:color="0000FF"/>
        <w:left w:val="single" w:sz="4" w:space="0" w:color="0000FF"/>
      </w:pBdr>
      <w:spacing w:before="100" w:beforeAutospacing="1" w:after="100" w:afterAutospacing="1"/>
      <w:jc w:val="center"/>
      <w:textAlignment w:val="center"/>
    </w:pPr>
    <w:rPr>
      <w:rFonts w:ascii="宋体" w:hAnsi="宋体"/>
      <w:kern w:val="0"/>
      <w:sz w:val="18"/>
      <w:szCs w:val="18"/>
    </w:rPr>
  </w:style>
  <w:style w:type="paragraph" w:customStyle="1" w:styleId="xl23">
    <w:name w:val="xl23"/>
    <w:basedOn w:val="af4"/>
    <w:rsid w:val="00C83997"/>
    <w:pPr>
      <w:widowControl/>
      <w:pBdr>
        <w:top w:val="single" w:sz="4" w:space="0" w:color="0000FF"/>
        <w:bottom w:val="single" w:sz="4" w:space="0" w:color="0000FF"/>
      </w:pBdr>
      <w:spacing w:before="100" w:beforeAutospacing="1" w:after="100" w:afterAutospacing="1"/>
      <w:jc w:val="left"/>
      <w:textAlignment w:val="center"/>
    </w:pPr>
    <w:rPr>
      <w:kern w:val="0"/>
      <w:sz w:val="20"/>
    </w:rPr>
  </w:style>
  <w:style w:type="paragraph" w:customStyle="1" w:styleId="xl70">
    <w:name w:val="xl70"/>
    <w:basedOn w:val="af4"/>
    <w:rsid w:val="00C83997"/>
    <w:pPr>
      <w:widowControl/>
      <w:pBdr>
        <w:top w:val="single" w:sz="4" w:space="0" w:color="0000FF"/>
        <w:left w:val="single" w:sz="4" w:space="0" w:color="0000FF"/>
      </w:pBdr>
      <w:spacing w:before="100" w:beforeAutospacing="1" w:after="100" w:afterAutospacing="1"/>
      <w:jc w:val="center"/>
      <w:textAlignment w:val="center"/>
    </w:pPr>
    <w:rPr>
      <w:kern w:val="0"/>
      <w:sz w:val="18"/>
      <w:szCs w:val="18"/>
    </w:rPr>
  </w:style>
  <w:style w:type="paragraph" w:customStyle="1" w:styleId="xl68">
    <w:name w:val="xl68"/>
    <w:basedOn w:val="af4"/>
    <w:rsid w:val="00C83997"/>
    <w:pPr>
      <w:widowControl/>
      <w:pBdr>
        <w:top w:val="single" w:sz="4" w:space="0" w:color="0000FF"/>
      </w:pBdr>
      <w:spacing w:before="100" w:beforeAutospacing="1" w:after="100" w:afterAutospacing="1"/>
      <w:jc w:val="left"/>
      <w:textAlignment w:val="center"/>
    </w:pPr>
    <w:rPr>
      <w:kern w:val="0"/>
      <w:sz w:val="18"/>
      <w:szCs w:val="18"/>
    </w:rPr>
  </w:style>
  <w:style w:type="paragraph" w:customStyle="1" w:styleId="affffffffb">
    <w:name w:val="正表头"/>
    <w:basedOn w:val="af4"/>
    <w:rsid w:val="00C83997"/>
    <w:pPr>
      <w:widowControl/>
      <w:tabs>
        <w:tab w:val="left" w:pos="480"/>
      </w:tabs>
      <w:autoSpaceDE w:val="0"/>
      <w:autoSpaceDN w:val="0"/>
      <w:adjustRightInd w:val="0"/>
      <w:jc w:val="center"/>
      <w:textAlignment w:val="bottom"/>
    </w:pPr>
    <w:rPr>
      <w:rFonts w:ascii="宋体"/>
      <w:kern w:val="0"/>
      <w:sz w:val="21"/>
    </w:rPr>
  </w:style>
  <w:style w:type="paragraph" w:customStyle="1" w:styleId="37">
    <w:name w:val="列出段落3"/>
    <w:basedOn w:val="af4"/>
    <w:qFormat/>
    <w:rsid w:val="00C83997"/>
    <w:pPr>
      <w:spacing w:line="240" w:lineRule="exact"/>
      <w:ind w:firstLineChars="200" w:firstLine="420"/>
    </w:pPr>
    <w:rPr>
      <w:sz w:val="21"/>
      <w:szCs w:val="24"/>
    </w:rPr>
  </w:style>
  <w:style w:type="paragraph" w:customStyle="1" w:styleId="xl76">
    <w:name w:val="xl76"/>
    <w:basedOn w:val="af4"/>
    <w:rsid w:val="00C83997"/>
    <w:pPr>
      <w:widowControl/>
      <w:pBdr>
        <w:bottom w:val="single" w:sz="8" w:space="0" w:color="0000FF"/>
        <w:right w:val="single" w:sz="8" w:space="0" w:color="0000FF"/>
      </w:pBdr>
      <w:spacing w:before="100" w:beforeAutospacing="1" w:after="100" w:afterAutospacing="1"/>
      <w:jc w:val="left"/>
      <w:textAlignment w:val="center"/>
    </w:pPr>
    <w:rPr>
      <w:rFonts w:ascii="宋体" w:hAnsi="宋体"/>
      <w:kern w:val="0"/>
      <w:sz w:val="12"/>
      <w:szCs w:val="12"/>
    </w:rPr>
  </w:style>
  <w:style w:type="paragraph" w:customStyle="1" w:styleId="ParaCharCharCharChar">
    <w:name w:val="默认段落字体 Para Char Char Char Char"/>
    <w:basedOn w:val="af4"/>
    <w:rsid w:val="00C83997"/>
  </w:style>
  <w:style w:type="paragraph" w:customStyle="1" w:styleId="62">
    <w:name w:val="样式 小四 加粗 段前: 6 磅"/>
    <w:basedOn w:val="TOC2"/>
    <w:rsid w:val="00C83997"/>
    <w:pPr>
      <w:tabs>
        <w:tab w:val="left" w:pos="1470"/>
      </w:tabs>
      <w:spacing w:before="120"/>
      <w:ind w:leftChars="200" w:left="420"/>
      <w:jc w:val="center"/>
    </w:pPr>
    <w:rPr>
      <w:rFonts w:ascii="Times New Roman" w:hAnsi="宋体" w:cs="宋体"/>
      <w:bCs/>
      <w:smallCaps w:val="0"/>
      <w:sz w:val="24"/>
    </w:rPr>
  </w:style>
  <w:style w:type="paragraph" w:customStyle="1" w:styleId="Bg">
    <w:name w:val="Bg"/>
    <w:basedOn w:val="af4"/>
    <w:rsid w:val="00C83997"/>
    <w:pPr>
      <w:topLinePunct/>
      <w:snapToGrid w:val="0"/>
      <w:spacing w:before="60" w:after="60"/>
      <w:jc w:val="center"/>
    </w:pPr>
    <w:rPr>
      <w:sz w:val="18"/>
      <w:szCs w:val="18"/>
    </w:rPr>
  </w:style>
  <w:style w:type="paragraph" w:customStyle="1" w:styleId="2f0">
    <w:name w:val="正文2左对齐"/>
    <w:basedOn w:val="af4"/>
    <w:rsid w:val="00C83997"/>
    <w:pPr>
      <w:spacing w:line="360" w:lineRule="auto"/>
      <w:jc w:val="left"/>
      <w:textAlignment w:val="baseline"/>
    </w:pPr>
    <w:rPr>
      <w:sz w:val="28"/>
      <w:szCs w:val="24"/>
    </w:rPr>
  </w:style>
  <w:style w:type="paragraph" w:customStyle="1" w:styleId="affffffffc">
    <w:name w:val="表"/>
    <w:rsid w:val="00C83997"/>
    <w:pPr>
      <w:adjustRightInd w:val="0"/>
      <w:snapToGrid w:val="0"/>
      <w:spacing w:line="360" w:lineRule="exact"/>
      <w:jc w:val="center"/>
    </w:pPr>
    <w:rPr>
      <w:kern w:val="2"/>
      <w:sz w:val="21"/>
      <w:szCs w:val="21"/>
    </w:rPr>
  </w:style>
  <w:style w:type="paragraph" w:customStyle="1" w:styleId="font0">
    <w:name w:val="font0"/>
    <w:basedOn w:val="af4"/>
    <w:rsid w:val="00C83997"/>
    <w:pPr>
      <w:widowControl/>
      <w:spacing w:before="100" w:beforeAutospacing="1" w:after="100" w:afterAutospacing="1"/>
      <w:jc w:val="left"/>
    </w:pPr>
    <w:rPr>
      <w:rFonts w:ascii="宋体" w:hAnsi="宋体" w:hint="eastAsia"/>
      <w:kern w:val="0"/>
      <w:szCs w:val="24"/>
    </w:rPr>
  </w:style>
  <w:style w:type="paragraph" w:customStyle="1" w:styleId="2f1">
    <w:name w:val="正文2"/>
    <w:rsid w:val="00C83997"/>
    <w:pPr>
      <w:widowControl w:val="0"/>
      <w:adjustRightInd w:val="0"/>
      <w:spacing w:line="315" w:lineRule="atLeast"/>
      <w:textAlignment w:val="baseline"/>
    </w:pPr>
    <w:rPr>
      <w:rFonts w:ascii="宋体"/>
      <w:sz w:val="24"/>
    </w:rPr>
  </w:style>
  <w:style w:type="paragraph" w:customStyle="1" w:styleId="TOC20">
    <w:name w:val="TOC 标题2"/>
    <w:basedOn w:val="1"/>
    <w:next w:val="af4"/>
    <w:uiPriority w:val="39"/>
    <w:unhideWhenUsed/>
    <w:qFormat/>
    <w:rsid w:val="00C83997"/>
    <w:pPr>
      <w:pageBreakBefore w:val="0"/>
      <w:widowControl/>
      <w:numPr>
        <w:numId w:val="0"/>
      </w:numPr>
      <w:adjustRightInd/>
      <w:spacing w:before="480" w:line="276" w:lineRule="auto"/>
      <w:textAlignment w:val="auto"/>
      <w:outlineLvl w:val="9"/>
    </w:pPr>
    <w:rPr>
      <w:rFonts w:ascii="Cambria" w:hAnsi="Cambria"/>
      <w:bCs/>
      <w:color w:val="365F91"/>
      <w:kern w:val="0"/>
      <w:sz w:val="28"/>
      <w:szCs w:val="28"/>
    </w:rPr>
  </w:style>
  <w:style w:type="paragraph" w:customStyle="1" w:styleId="Default">
    <w:name w:val="Default"/>
    <w:rsid w:val="00C83997"/>
    <w:pPr>
      <w:widowControl w:val="0"/>
      <w:autoSpaceDE w:val="0"/>
      <w:autoSpaceDN w:val="0"/>
      <w:adjustRightInd w:val="0"/>
    </w:pPr>
    <w:rPr>
      <w:rFonts w:ascii="黑体" w:eastAsia="黑体" w:cs="黑体"/>
      <w:color w:val="000000"/>
      <w:sz w:val="24"/>
      <w:szCs w:val="24"/>
    </w:rPr>
  </w:style>
  <w:style w:type="paragraph" w:customStyle="1" w:styleId="TableText">
    <w:name w:val="Table_Text"/>
    <w:basedOn w:val="af4"/>
    <w:rsid w:val="00C83997"/>
    <w:pPr>
      <w:keepLines/>
      <w:tabs>
        <w:tab w:val="left" w:pos="794"/>
        <w:tab w:val="left" w:pos="1191"/>
        <w:tab w:val="left" w:pos="1588"/>
        <w:tab w:val="left" w:pos="1985"/>
      </w:tabs>
      <w:autoSpaceDE w:val="0"/>
      <w:autoSpaceDN w:val="0"/>
      <w:adjustRightInd w:val="0"/>
      <w:spacing w:before="100" w:after="100" w:line="240" w:lineRule="exact"/>
    </w:pPr>
    <w:rPr>
      <w:rFonts w:ascii="宋体"/>
      <w:kern w:val="0"/>
    </w:rPr>
  </w:style>
  <w:style w:type="paragraph" w:customStyle="1" w:styleId="18">
    <w:name w:val="样式1"/>
    <w:basedOn w:val="af4"/>
    <w:rsid w:val="00C83997"/>
    <w:pPr>
      <w:tabs>
        <w:tab w:val="left" w:pos="425"/>
      </w:tabs>
      <w:autoSpaceDE w:val="0"/>
      <w:autoSpaceDN w:val="0"/>
      <w:adjustRightInd w:val="0"/>
      <w:spacing w:after="60" w:line="360" w:lineRule="exact"/>
      <w:ind w:left="425" w:hanging="425"/>
    </w:pPr>
    <w:rPr>
      <w:rFonts w:ascii="宋体"/>
      <w:kern w:val="0"/>
    </w:rPr>
  </w:style>
  <w:style w:type="paragraph" w:customStyle="1" w:styleId="affffffffd">
    <w:name w:val="正表格内容"/>
    <w:basedOn w:val="af4"/>
    <w:rsid w:val="00C83997"/>
    <w:pPr>
      <w:widowControl/>
      <w:tabs>
        <w:tab w:val="left" w:pos="480"/>
      </w:tabs>
      <w:autoSpaceDE w:val="0"/>
      <w:autoSpaceDN w:val="0"/>
      <w:adjustRightInd w:val="0"/>
      <w:jc w:val="center"/>
      <w:textAlignment w:val="bottom"/>
    </w:pPr>
    <w:rPr>
      <w:rFonts w:ascii="宋体"/>
      <w:kern w:val="0"/>
      <w:sz w:val="18"/>
    </w:rPr>
  </w:style>
  <w:style w:type="table" w:customStyle="1" w:styleId="19">
    <w:name w:val="网格型1"/>
    <w:basedOn w:val="af6"/>
    <w:next w:val="afff1"/>
    <w:rsid w:val="00C83997"/>
    <w:rPr>
      <w:rFonts w:ascii="宋体"/>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a">
    <w:name w:val="标题1样式"/>
    <w:uiPriority w:val="1"/>
    <w:rsid w:val="00C83997"/>
    <w:rPr>
      <w:rFonts w:eastAsia="宋体"/>
      <w:sz w:val="48"/>
    </w:rPr>
  </w:style>
  <w:style w:type="character" w:customStyle="1" w:styleId="1b">
    <w:name w:val="副标题1"/>
    <w:uiPriority w:val="1"/>
    <w:rsid w:val="00C83997"/>
    <w:rPr>
      <w:rFonts w:eastAsia="楷体"/>
      <w:sz w:val="104"/>
    </w:rPr>
  </w:style>
  <w:style w:type="paragraph" w:customStyle="1" w:styleId="1c">
    <w:name w:val="无间隔1"/>
    <w:uiPriority w:val="1"/>
    <w:qFormat/>
    <w:rsid w:val="00C83997"/>
    <w:rPr>
      <w:rFonts w:ascii="Calibri" w:hAnsi="Calibri" w:cs="黑体"/>
      <w:sz w:val="22"/>
      <w:szCs w:val="22"/>
    </w:rPr>
  </w:style>
  <w:style w:type="paragraph" w:customStyle="1" w:styleId="is-blur">
    <w:name w:val="is-blur"/>
    <w:basedOn w:val="af4"/>
    <w:rsid w:val="008B26DF"/>
    <w:pPr>
      <w:widowControl/>
      <w:spacing w:before="100" w:beforeAutospacing="1" w:after="100" w:afterAutospacing="1"/>
      <w:jc w:val="left"/>
    </w:pPr>
    <w:rPr>
      <w:rFonts w:ascii="宋体" w:hAnsi="宋体" w:cs="宋体"/>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4651098">
      <w:bodyDiv w:val="1"/>
      <w:marLeft w:val="0"/>
      <w:marRight w:val="0"/>
      <w:marTop w:val="0"/>
      <w:marBottom w:val="0"/>
      <w:divBdr>
        <w:top w:val="none" w:sz="0" w:space="0" w:color="auto"/>
        <w:left w:val="none" w:sz="0" w:space="0" w:color="auto"/>
        <w:bottom w:val="none" w:sz="0" w:space="0" w:color="auto"/>
        <w:right w:val="none" w:sz="0" w:space="0" w:color="auto"/>
      </w:divBdr>
    </w:div>
    <w:div w:id="357704811">
      <w:bodyDiv w:val="1"/>
      <w:marLeft w:val="0"/>
      <w:marRight w:val="0"/>
      <w:marTop w:val="0"/>
      <w:marBottom w:val="0"/>
      <w:divBdr>
        <w:top w:val="none" w:sz="0" w:space="0" w:color="auto"/>
        <w:left w:val="none" w:sz="0" w:space="0" w:color="auto"/>
        <w:bottom w:val="none" w:sz="0" w:space="0" w:color="auto"/>
        <w:right w:val="none" w:sz="0" w:space="0" w:color="auto"/>
      </w:divBdr>
    </w:div>
    <w:div w:id="399793064">
      <w:bodyDiv w:val="1"/>
      <w:marLeft w:val="0"/>
      <w:marRight w:val="0"/>
      <w:marTop w:val="0"/>
      <w:marBottom w:val="0"/>
      <w:divBdr>
        <w:top w:val="none" w:sz="0" w:space="0" w:color="auto"/>
        <w:left w:val="none" w:sz="0" w:space="0" w:color="auto"/>
        <w:bottom w:val="none" w:sz="0" w:space="0" w:color="auto"/>
        <w:right w:val="none" w:sz="0" w:space="0" w:color="auto"/>
      </w:divBdr>
    </w:div>
    <w:div w:id="458962008">
      <w:bodyDiv w:val="1"/>
      <w:marLeft w:val="0"/>
      <w:marRight w:val="0"/>
      <w:marTop w:val="0"/>
      <w:marBottom w:val="0"/>
      <w:divBdr>
        <w:top w:val="none" w:sz="0" w:space="0" w:color="auto"/>
        <w:left w:val="none" w:sz="0" w:space="0" w:color="auto"/>
        <w:bottom w:val="none" w:sz="0" w:space="0" w:color="auto"/>
        <w:right w:val="none" w:sz="0" w:space="0" w:color="auto"/>
      </w:divBdr>
    </w:div>
    <w:div w:id="621422168">
      <w:bodyDiv w:val="1"/>
      <w:marLeft w:val="0"/>
      <w:marRight w:val="0"/>
      <w:marTop w:val="0"/>
      <w:marBottom w:val="0"/>
      <w:divBdr>
        <w:top w:val="none" w:sz="0" w:space="0" w:color="auto"/>
        <w:left w:val="none" w:sz="0" w:space="0" w:color="auto"/>
        <w:bottom w:val="none" w:sz="0" w:space="0" w:color="auto"/>
        <w:right w:val="none" w:sz="0" w:space="0" w:color="auto"/>
      </w:divBdr>
    </w:div>
    <w:div w:id="1109930653">
      <w:bodyDiv w:val="1"/>
      <w:marLeft w:val="0"/>
      <w:marRight w:val="0"/>
      <w:marTop w:val="0"/>
      <w:marBottom w:val="0"/>
      <w:divBdr>
        <w:top w:val="none" w:sz="0" w:space="0" w:color="auto"/>
        <w:left w:val="none" w:sz="0" w:space="0" w:color="auto"/>
        <w:bottom w:val="none" w:sz="0" w:space="0" w:color="auto"/>
        <w:right w:val="none" w:sz="0" w:space="0" w:color="auto"/>
      </w:divBdr>
    </w:div>
    <w:div w:id="1208688502">
      <w:bodyDiv w:val="1"/>
      <w:marLeft w:val="0"/>
      <w:marRight w:val="0"/>
      <w:marTop w:val="0"/>
      <w:marBottom w:val="0"/>
      <w:divBdr>
        <w:top w:val="none" w:sz="0" w:space="0" w:color="auto"/>
        <w:left w:val="none" w:sz="0" w:space="0" w:color="auto"/>
        <w:bottom w:val="none" w:sz="0" w:space="0" w:color="auto"/>
        <w:right w:val="none" w:sz="0" w:space="0" w:color="auto"/>
      </w:divBdr>
    </w:div>
    <w:div w:id="1209102809">
      <w:bodyDiv w:val="1"/>
      <w:marLeft w:val="0"/>
      <w:marRight w:val="0"/>
      <w:marTop w:val="0"/>
      <w:marBottom w:val="0"/>
      <w:divBdr>
        <w:top w:val="none" w:sz="0" w:space="0" w:color="auto"/>
        <w:left w:val="none" w:sz="0" w:space="0" w:color="auto"/>
        <w:bottom w:val="none" w:sz="0" w:space="0" w:color="auto"/>
        <w:right w:val="none" w:sz="0" w:space="0" w:color="auto"/>
      </w:divBdr>
    </w:div>
    <w:div w:id="1279721831">
      <w:bodyDiv w:val="1"/>
      <w:marLeft w:val="0"/>
      <w:marRight w:val="0"/>
      <w:marTop w:val="0"/>
      <w:marBottom w:val="0"/>
      <w:divBdr>
        <w:top w:val="none" w:sz="0" w:space="0" w:color="auto"/>
        <w:left w:val="none" w:sz="0" w:space="0" w:color="auto"/>
        <w:bottom w:val="none" w:sz="0" w:space="0" w:color="auto"/>
        <w:right w:val="none" w:sz="0" w:space="0" w:color="auto"/>
      </w:divBdr>
    </w:div>
    <w:div w:id="1327901486">
      <w:bodyDiv w:val="1"/>
      <w:marLeft w:val="0"/>
      <w:marRight w:val="0"/>
      <w:marTop w:val="0"/>
      <w:marBottom w:val="0"/>
      <w:divBdr>
        <w:top w:val="none" w:sz="0" w:space="0" w:color="auto"/>
        <w:left w:val="none" w:sz="0" w:space="0" w:color="auto"/>
        <w:bottom w:val="none" w:sz="0" w:space="0" w:color="auto"/>
        <w:right w:val="none" w:sz="0" w:space="0" w:color="auto"/>
      </w:divBdr>
    </w:div>
    <w:div w:id="1634209752">
      <w:bodyDiv w:val="1"/>
      <w:marLeft w:val="0"/>
      <w:marRight w:val="0"/>
      <w:marTop w:val="0"/>
      <w:marBottom w:val="0"/>
      <w:divBdr>
        <w:top w:val="none" w:sz="0" w:space="0" w:color="auto"/>
        <w:left w:val="none" w:sz="0" w:space="0" w:color="auto"/>
        <w:bottom w:val="none" w:sz="0" w:space="0" w:color="auto"/>
        <w:right w:val="none" w:sz="0" w:space="0" w:color="auto"/>
      </w:divBdr>
    </w:div>
    <w:div w:id="1650357107">
      <w:bodyDiv w:val="1"/>
      <w:marLeft w:val="0"/>
      <w:marRight w:val="0"/>
      <w:marTop w:val="0"/>
      <w:marBottom w:val="0"/>
      <w:divBdr>
        <w:top w:val="none" w:sz="0" w:space="0" w:color="auto"/>
        <w:left w:val="none" w:sz="0" w:space="0" w:color="auto"/>
        <w:bottom w:val="none" w:sz="0" w:space="0" w:color="auto"/>
        <w:right w:val="none" w:sz="0" w:space="0" w:color="auto"/>
      </w:divBdr>
    </w:div>
    <w:div w:id="1654333206">
      <w:bodyDiv w:val="1"/>
      <w:marLeft w:val="0"/>
      <w:marRight w:val="0"/>
      <w:marTop w:val="0"/>
      <w:marBottom w:val="0"/>
      <w:divBdr>
        <w:top w:val="none" w:sz="0" w:space="0" w:color="auto"/>
        <w:left w:val="none" w:sz="0" w:space="0" w:color="auto"/>
        <w:bottom w:val="none" w:sz="0" w:space="0" w:color="auto"/>
        <w:right w:val="none" w:sz="0" w:space="0" w:color="auto"/>
      </w:divBdr>
    </w:div>
    <w:div w:id="1714499107">
      <w:bodyDiv w:val="1"/>
      <w:marLeft w:val="0"/>
      <w:marRight w:val="0"/>
      <w:marTop w:val="0"/>
      <w:marBottom w:val="0"/>
      <w:divBdr>
        <w:top w:val="none" w:sz="0" w:space="0" w:color="auto"/>
        <w:left w:val="none" w:sz="0" w:space="0" w:color="auto"/>
        <w:bottom w:val="none" w:sz="0" w:space="0" w:color="auto"/>
        <w:right w:val="none" w:sz="0" w:space="0" w:color="auto"/>
      </w:divBdr>
    </w:div>
    <w:div w:id="20105206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4D7392-67AA-4EF9-B8CA-5F7059846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883</TotalTime>
  <Pages>17</Pages>
  <Words>2844</Words>
  <Characters>3157</Characters>
  <Application>Microsoft Office Word</Application>
  <DocSecurity>0</DocSecurity>
  <Lines>263</Lines>
  <Paragraphs>260</Paragraphs>
  <ScaleCrop>false</ScaleCrop>
  <Company>Microsoft</Company>
  <LinksUpToDate>false</LinksUpToDate>
  <CharactersWithSpaces>5741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提升机高压交-直-交变频传动电控系统技 术 方 案</dc:title>
  <dc:creator>zbf</dc:creator>
  <cp:lastModifiedBy>东旭 李</cp:lastModifiedBy>
  <cp:revision>67</cp:revision>
  <cp:lastPrinted>2010-12-06T08:19:00Z</cp:lastPrinted>
  <dcterms:created xsi:type="dcterms:W3CDTF">2020-05-15T14:30:00Z</dcterms:created>
  <dcterms:modified xsi:type="dcterms:W3CDTF">2026-07-24T02:21:00Z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